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Załącznik nr 6 do SWZ– Projekt umowy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/>
          <w:bdr w:val="nil"/>
          <w:lang w:eastAsia="pl-PL"/>
        </w:rPr>
        <w:t>U M O W A  nr .......</w:t>
      </w:r>
    </w:p>
    <w:p w:rsidR="004E32DD" w:rsidRPr="004E32DD" w:rsidRDefault="004E32DD" w:rsidP="004E32DD">
      <w:pPr>
        <w:spacing w:after="0" w:line="252" w:lineRule="exact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/>
          <w:bdr w:val="nil"/>
          <w:lang w:eastAsia="pl-PL"/>
        </w:rPr>
        <w:t xml:space="preserve">  NA DOSTAWĘ AUTOBUSÓW ELEKTRYCZNYCH NA RZECZ </w:t>
      </w:r>
    </w:p>
    <w:p w:rsidR="004E32DD" w:rsidRPr="004E32DD" w:rsidRDefault="004E32DD" w:rsidP="004E32DD">
      <w:pPr>
        <w:spacing w:after="0" w:line="25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eastAsia="pl-PL"/>
        </w:rPr>
      </w:pPr>
      <w:r w:rsidRPr="004E32DD">
        <w:rPr>
          <w:rFonts w:ascii="Times New Roman" w:eastAsia="Times New Roman" w:hAnsi="Times New Roman" w:cs="Arial"/>
          <w:b/>
          <w:sz w:val="24"/>
          <w:szCs w:val="24"/>
          <w:u w:val="single"/>
          <w:lang w:eastAsia="pl-PL"/>
        </w:rPr>
        <w:t>Miejskiego Zakładu Komunikacji Wejherowo Sp. z o.o. w Wejherowie</w:t>
      </w:r>
    </w:p>
    <w:p w:rsidR="004E32DD" w:rsidRPr="004E32DD" w:rsidRDefault="004E32DD" w:rsidP="004E32DD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 Unicode MS"/>
          <w:b/>
          <w:bCs/>
          <w:color w:val="000000"/>
          <w:sz w:val="23"/>
          <w:szCs w:val="23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3"/>
          <w:szCs w:val="23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3"/>
          <w:szCs w:val="23"/>
          <w:u w:color="000000"/>
          <w:bdr w:val="nil"/>
          <w:lang w:eastAsia="pl-PL"/>
        </w:rPr>
        <w:tab/>
        <w:t xml:space="preserve">        Zawarta w dniu............roku w Wejherowie pomiędzy: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3"/>
          <w:szCs w:val="23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 xml:space="preserve">1/ spółką działającą pod firmą: </w:t>
      </w:r>
      <w:r w:rsidRPr="004E32DD">
        <w:rPr>
          <w:rFonts w:ascii="Tahoma" w:eastAsia="Arial Unicode MS" w:hAnsi="Tahoma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Miejski Zakład Komunikacji Wejherowo Spółka z ograniczoną odpowiedzialnością</w:t>
      </w: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>, 84-200 Wejherowo, ul. Tartaczna 2, NIP 588-19-99-910, wpisana do rejestru przedsiębiorców Krajowego Rejestru Sądowego pod nr KRS 0000073144, kapitał zakładowy 7.601.000,- zł  - opłacony w całości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b/>
          <w:bCs/>
          <w:color w:val="FF26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 xml:space="preserve">- </w:t>
      </w:r>
      <w:r w:rsidRPr="004E32DD">
        <w:rPr>
          <w:rFonts w:ascii="Tahoma" w:eastAsia="Arial Unicode MS" w:hAnsi="Tahoma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Prezes Zarządu – Dyrektor Zakładu – mgr Czesław KORDEL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>zwanym dalej „Zamawiającym”, a: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 xml:space="preserve">2/ </w:t>
      </w: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>spółką działającą pod firmą: …………………………………………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………………………………………………………………………………………………………………………………....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>…………………………………………………………………………………………………...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ahoma" w:eastAsia="Arial Unicode MS" w:hAnsi="Tahoma" w:cs="Arial Unicode MS"/>
          <w:color w:val="000000"/>
          <w:sz w:val="26"/>
          <w:szCs w:val="26"/>
          <w:u w:color="000000"/>
          <w:bdr w:val="nil"/>
          <w:lang w:eastAsia="pl-PL"/>
        </w:rPr>
        <w:t xml:space="preserve">Zwanym dalej „Wykonawcą”, 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wyniku rozstrzygniętego postępowania o udzielenie zamówienia publicznego prowadzonego w trybie przetargu nieograniczonego została zawarta umowa o następującej treści: 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spacing w:after="0" w:line="338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§ 1</w:t>
      </w:r>
    </w:p>
    <w:p w:rsidR="004E32DD" w:rsidRPr="004E32DD" w:rsidRDefault="004E32DD" w:rsidP="004E32DD">
      <w:pPr>
        <w:spacing w:after="0" w:line="16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spacing w:after="0" w:line="0" w:lineRule="atLeast"/>
        <w:ind w:left="3823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Przedmiot umowy</w:t>
      </w:r>
    </w:p>
    <w:p w:rsidR="004E32DD" w:rsidRPr="004E32DD" w:rsidRDefault="004E32DD" w:rsidP="004E32DD">
      <w:pPr>
        <w:spacing w:after="0" w:line="7" w:lineRule="exact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3"/>
        </w:numPr>
        <w:tabs>
          <w:tab w:val="left" w:pos="283"/>
        </w:tabs>
        <w:suppressAutoHyphens/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Przedmiotem umowy jest dostawa 3 (trzech) fabrycznie nowych autobusów o napędzie 100% elektrycznym, zwanymi dalej autobusami EV (electric vehicle) na potrzeby komunikacji miejskiej w Wejherowie, spełniających wymagania określone w danych technicznych i wyposażeniu oferowanych autobusów</w:t>
      </w:r>
    </w:p>
    <w:p w:rsidR="004E32DD" w:rsidRPr="004E32DD" w:rsidRDefault="004E32DD" w:rsidP="004E32DD">
      <w:pPr>
        <w:spacing w:after="0" w:line="16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spacing w:after="0" w:line="0" w:lineRule="atLeast"/>
        <w:ind w:left="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Producent:</w:t>
      </w:r>
    </w:p>
    <w:p w:rsidR="004E32DD" w:rsidRPr="004E32DD" w:rsidRDefault="004E32DD" w:rsidP="004E32DD">
      <w:pPr>
        <w:spacing w:after="0" w:line="0" w:lineRule="atLeast"/>
        <w:ind w:left="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E32DD" w:rsidRPr="004E32DD" w:rsidRDefault="004E32DD" w:rsidP="004E32DD">
      <w:pPr>
        <w:spacing w:after="0" w:line="0" w:lineRule="atLeast"/>
        <w:ind w:left="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…………………………..</w:t>
      </w:r>
    </w:p>
    <w:p w:rsidR="004E32DD" w:rsidRPr="004E32DD" w:rsidRDefault="004E32DD" w:rsidP="004E32DD">
      <w:pPr>
        <w:spacing w:after="0" w:line="0" w:lineRule="atLeast"/>
        <w:ind w:left="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Marka, typ, wariant, wersja:</w:t>
      </w:r>
    </w:p>
    <w:p w:rsidR="004E32DD" w:rsidRPr="004E32DD" w:rsidRDefault="004E32DD" w:rsidP="004E32DD">
      <w:pPr>
        <w:spacing w:after="0" w:line="0" w:lineRule="atLeast"/>
        <w:ind w:left="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:rsidR="004E32DD" w:rsidRPr="004E32DD" w:rsidRDefault="004E32DD" w:rsidP="004E32DD">
      <w:pPr>
        <w:spacing w:after="0" w:line="0" w:lineRule="atLeast"/>
        <w:ind w:left="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Nazwa handlowa, jeśli jest stosowana:</w:t>
      </w:r>
    </w:p>
    <w:p w:rsidR="004E32DD" w:rsidRPr="004E32DD" w:rsidRDefault="004E32DD" w:rsidP="004E32DD">
      <w:pPr>
        <w:spacing w:after="0" w:line="238" w:lineRule="auto"/>
        <w:ind w:left="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E32DD" w:rsidRPr="004E32DD" w:rsidRDefault="004E32DD" w:rsidP="004E32DD">
      <w:pPr>
        <w:spacing w:after="0" w:line="265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3"/>
        </w:numPr>
        <w:tabs>
          <w:tab w:val="left" w:pos="283"/>
        </w:tabs>
        <w:suppressAutoHyphens/>
        <w:spacing w:after="0" w:line="236" w:lineRule="auto"/>
        <w:ind w:right="2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lastRenderedPageBreak/>
        <w:t>Za fabrycznie nowy autobus EV uznaje się pojazd nieeksploatowany, wyprodukowany nie wcześniej niż 12 miesięcy przed ustalonym terminem ich odbioru.</w:t>
      </w:r>
      <w:bookmarkStart w:id="0" w:name="page2"/>
      <w:bookmarkEnd w:id="0"/>
    </w:p>
    <w:p w:rsidR="004E32DD" w:rsidRPr="004E32DD" w:rsidRDefault="004E32DD" w:rsidP="004E32DD">
      <w:pPr>
        <w:numPr>
          <w:ilvl w:val="0"/>
          <w:numId w:val="3"/>
        </w:numPr>
        <w:tabs>
          <w:tab w:val="left" w:pos="283"/>
        </w:tabs>
        <w:suppressAutoHyphens/>
        <w:spacing w:after="0" w:line="236" w:lineRule="auto"/>
        <w:ind w:right="2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Autobusy EV będące przedmiotem umowy muszą spełniać wymagania określone w danych technicznych i wyposażeniu autobusów, które zostały przedstawione w Specyfikacji technicznej ofertowanych autobusów, stanowiącej integralną część oferty.</w:t>
      </w:r>
    </w:p>
    <w:p w:rsidR="004E32DD" w:rsidRPr="004E32DD" w:rsidRDefault="004E32DD" w:rsidP="004E32DD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3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Oferta stanowi integralną część umowy.</w:t>
      </w:r>
    </w:p>
    <w:p w:rsidR="004E32DD" w:rsidRPr="004E32DD" w:rsidRDefault="004E32DD" w:rsidP="004E32DD">
      <w:pPr>
        <w:numPr>
          <w:ilvl w:val="0"/>
          <w:numId w:val="3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Wszystkie napisy umieszczone na autobusach muszą być w języku polskim.</w:t>
      </w:r>
    </w:p>
    <w:p w:rsidR="004E32DD" w:rsidRPr="004E32DD" w:rsidRDefault="004E32DD" w:rsidP="004E32DD">
      <w:pPr>
        <w:spacing w:after="0" w:line="257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spacing w:after="0" w:line="0" w:lineRule="atLeast"/>
        <w:ind w:right="-722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§ 2</w:t>
      </w:r>
    </w:p>
    <w:p w:rsidR="004E32DD" w:rsidRPr="004E32DD" w:rsidRDefault="004E32DD" w:rsidP="004E32DD">
      <w:pPr>
        <w:spacing w:after="0" w:line="0" w:lineRule="atLeast"/>
        <w:ind w:right="-722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Cena i warunki płatności</w:t>
      </w:r>
    </w:p>
    <w:p w:rsidR="004E32DD" w:rsidRPr="004E32DD" w:rsidRDefault="004E32DD" w:rsidP="004E32DD">
      <w:pPr>
        <w:spacing w:after="0" w:line="248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58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Za realizację przedmiotu umowy obowiązuje:</w:t>
      </w:r>
    </w:p>
    <w:p w:rsidR="004E32DD" w:rsidRPr="004E32DD" w:rsidRDefault="004E32DD" w:rsidP="004E32DD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spacing w:after="0" w:line="234" w:lineRule="auto"/>
        <w:ind w:left="283" w:right="-2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cena brutto ………………………………….. zł. słownie: …………………………………</w:t>
      </w:r>
    </w:p>
    <w:p w:rsidR="004E32DD" w:rsidRPr="004E32DD" w:rsidRDefault="004E32DD" w:rsidP="004E32DD">
      <w:pPr>
        <w:spacing w:after="0" w:line="0" w:lineRule="atLeast"/>
        <w:ind w:left="28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VAT według stawki  ……….  % w wysokości ……………………….. zł.</w:t>
      </w:r>
    </w:p>
    <w:p w:rsidR="004E32DD" w:rsidRPr="004E32DD" w:rsidRDefault="004E32DD" w:rsidP="004E32DD">
      <w:pPr>
        <w:spacing w:after="0" w:line="0" w:lineRule="atLeast"/>
        <w:ind w:left="28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Cena netto ……………………………………………………………………………..</w:t>
      </w:r>
    </w:p>
    <w:p w:rsidR="004E32DD" w:rsidRPr="004E32DD" w:rsidRDefault="004E32DD" w:rsidP="004E32DD">
      <w:pPr>
        <w:spacing w:after="0" w:line="253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58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Cena jednostkowa brutto za autobus EV wynosi  …………………………. zł.</w:t>
      </w:r>
    </w:p>
    <w:p w:rsidR="004E32DD" w:rsidRPr="004E32DD" w:rsidRDefault="004E32DD" w:rsidP="004E32DD">
      <w:pPr>
        <w:spacing w:after="0" w:line="0" w:lineRule="atLeast"/>
        <w:ind w:left="28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słownie: …………………………………………………………………………….………</w:t>
      </w:r>
    </w:p>
    <w:p w:rsidR="004E32DD" w:rsidRPr="004E32DD" w:rsidRDefault="004E32DD" w:rsidP="004E32DD">
      <w:pPr>
        <w:spacing w:after="0" w:line="0" w:lineRule="atLeast"/>
        <w:ind w:left="28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VAT według stawki  ………. % w wysokości ……………………….. zł.</w:t>
      </w:r>
    </w:p>
    <w:p w:rsidR="004E32DD" w:rsidRPr="004E32DD" w:rsidRDefault="004E32DD" w:rsidP="004E32DD">
      <w:pPr>
        <w:spacing w:after="0" w:line="0" w:lineRule="atLeast"/>
        <w:ind w:left="28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Cena netto ……………………………………………………………………………..</w:t>
      </w:r>
    </w:p>
    <w:p w:rsidR="004E32DD" w:rsidRPr="004E32DD" w:rsidRDefault="004E32DD" w:rsidP="004E32DD">
      <w:pPr>
        <w:spacing w:after="0" w:line="25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58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Zapłata ceny, o której mowa w § 2 pkt. 1 umowy nastąpi  w następujący sposób:</w:t>
      </w:r>
    </w:p>
    <w:p w:rsidR="004E32DD" w:rsidRPr="004E32DD" w:rsidRDefault="004E32DD" w:rsidP="004E32DD">
      <w:pPr>
        <w:spacing w:after="0" w:line="291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1"/>
          <w:numId w:val="58"/>
        </w:numPr>
        <w:tabs>
          <w:tab w:val="left" w:pos="711"/>
        </w:tabs>
        <w:suppressAutoHyphens/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wartość netto przedmiotu umowy będzie płatna przelewem w terminie 30 dni od daty otrzymania przez Zamawiającego faktury VAT i wydania przedmiotu zamówienia (po podpisaniu protokołu ostatecznego odbioru autobusów przez Zamawiającego)</w:t>
      </w:r>
    </w:p>
    <w:p w:rsidR="004E32DD" w:rsidRPr="004E32DD" w:rsidRDefault="004E32DD" w:rsidP="004E32DD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1"/>
          <w:numId w:val="58"/>
        </w:numPr>
        <w:tabs>
          <w:tab w:val="left" w:pos="711"/>
        </w:tabs>
        <w:suppressAutoHyphens/>
        <w:spacing w:after="0" w:line="235" w:lineRule="auto"/>
        <w:ind w:right="20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wartość podatku VAT będzie płatna przelewem w terminie 90 dni od daty otrzymania przez Zamawiającego faktury VAT i wydania przedmiotu zamówienia.</w:t>
      </w:r>
    </w:p>
    <w:p w:rsidR="004E32DD" w:rsidRPr="004E32DD" w:rsidRDefault="004E32DD" w:rsidP="004E32DD">
      <w:pPr>
        <w:spacing w:after="0" w:line="28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58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Zapłata dokonana będzie w formie przelewu na konto Wykonawcy podane na fakturze VAT.</w:t>
      </w:r>
    </w:p>
    <w:p w:rsidR="004E32DD" w:rsidRPr="004E32DD" w:rsidRDefault="004E32DD" w:rsidP="004E32DD">
      <w:pPr>
        <w:spacing w:after="0" w:line="1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58"/>
        </w:numPr>
        <w:tabs>
          <w:tab w:val="left" w:pos="283"/>
        </w:tabs>
        <w:suppressAutoHyphens/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Strony oświadczają, że płatność wynikająca z niniejszej umowy będzie dokonana za pośrednictwem metody podzielonej płatności (split payment). Ponadto wykonawca oświadcza, że wskazany na fakturze vat rachunek należy do wykonawcy umowy i służy do prowadzonej działalności gospodarczej.</w:t>
      </w:r>
    </w:p>
    <w:p w:rsidR="004E32DD" w:rsidRPr="004E32DD" w:rsidRDefault="004E32DD" w:rsidP="004E32DD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0"/>
          <w:numId w:val="58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sz w:val="24"/>
          <w:szCs w:val="24"/>
          <w:lang w:eastAsia="pl-PL"/>
        </w:rPr>
        <w:t>Za dzień zapłaty uważa się datę wpływu środków na rachunek bankowy Wykonawcy.</w:t>
      </w:r>
    </w:p>
    <w:p w:rsidR="004E32DD" w:rsidRPr="004E32DD" w:rsidRDefault="004E32DD" w:rsidP="004E32DD">
      <w:pPr>
        <w:spacing w:after="0" w:line="257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spacing w:after="0" w:line="0" w:lineRule="atLeast"/>
        <w:ind w:right="-723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§ 3</w:t>
      </w:r>
    </w:p>
    <w:p w:rsidR="004E32DD" w:rsidRPr="004E32DD" w:rsidRDefault="004E32DD" w:rsidP="004E32DD">
      <w:pPr>
        <w:suppressAutoHyphens/>
        <w:spacing w:line="0" w:lineRule="atLeast"/>
        <w:ind w:right="-722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Termin dostawy i odbiór autobusów</w:t>
      </w:r>
    </w:p>
    <w:p w:rsidR="004E32DD" w:rsidRPr="004E32DD" w:rsidRDefault="004E32DD" w:rsidP="004E32DD">
      <w:pPr>
        <w:suppressAutoHyphens/>
        <w:spacing w:line="248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line="0" w:lineRule="atLeast"/>
        <w:ind w:left="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1.  Wykonawca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ab/>
        <w:t>gwarantuje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ab/>
        <w:t>realizację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ab/>
        <w:t>przedmiotu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ab/>
        <w:t>umowy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ab/>
        <w:t>w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terminie określonym przez Zamawiającego: </w:t>
      </w:r>
    </w:p>
    <w:p w:rsidR="004E32DD" w:rsidRPr="004E32DD" w:rsidRDefault="004E32DD" w:rsidP="004E32DD">
      <w:pPr>
        <w:numPr>
          <w:ilvl w:val="0"/>
          <w:numId w:val="61"/>
        </w:num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before="240" w:line="0" w:lineRule="atLeast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Zadanie 1 do dnia 31.03.2022 roku,</w:t>
      </w:r>
    </w:p>
    <w:p w:rsidR="004E32DD" w:rsidRPr="004E32DD" w:rsidRDefault="004E32DD" w:rsidP="004E32DD">
      <w:p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before="240" w:line="0" w:lineRule="atLeast"/>
        <w:ind w:left="720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1"/>
        </w:num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before="240" w:line="0" w:lineRule="atLeast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Zadanie 2 do dnia 31.08.2022 roku,</w:t>
      </w:r>
    </w:p>
    <w:p w:rsidR="004E32DD" w:rsidRPr="004E32DD" w:rsidRDefault="004E32DD" w:rsidP="004E32DD">
      <w:p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before="240" w:line="0" w:lineRule="atLeast"/>
        <w:ind w:left="720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1"/>
        </w:num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line="0" w:lineRule="atLeast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Zadanie 3 do dnia 15.12.2022 roku.</w:t>
      </w:r>
    </w:p>
    <w:p w:rsidR="004E32DD" w:rsidRPr="004E32DD" w:rsidRDefault="004E32DD" w:rsidP="004E32DD">
      <w:pPr>
        <w:suppressAutoHyphens/>
        <w:spacing w:line="12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5"/>
        </w:numPr>
        <w:tabs>
          <w:tab w:val="left" w:pos="283"/>
        </w:tabs>
        <w:suppressAutoHyphens/>
        <w:spacing w:after="0" w:line="234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Dostawy autobusów odbywać się będą w terminach określonych powyżej w pkt. 1.</w:t>
      </w:r>
    </w:p>
    <w:p w:rsidR="004E32DD" w:rsidRPr="004E32DD" w:rsidRDefault="004E32DD" w:rsidP="004E32DD">
      <w:pPr>
        <w:tabs>
          <w:tab w:val="left" w:pos="283"/>
        </w:tabs>
        <w:spacing w:after="0" w:line="234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5"/>
        </w:numPr>
        <w:tabs>
          <w:tab w:val="left" w:pos="283"/>
        </w:tabs>
        <w:suppressAutoHyphens/>
        <w:spacing w:after="0" w:line="234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Zamawiający dopuszcza opóźnienie terminu dostawy autobusu, ale wówczas Dostawca ma obowiązek bezpłatnego dostarczenia dla Zamawiającego na cały okres opóźnienia testowego autobusu zastępczego.</w:t>
      </w:r>
    </w:p>
    <w:p w:rsidR="004E32DD" w:rsidRPr="004E32DD" w:rsidRDefault="004E32DD" w:rsidP="004E32DD">
      <w:pPr>
        <w:suppressAutoHyphens/>
        <w:spacing w:line="13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5"/>
        </w:numPr>
        <w:tabs>
          <w:tab w:val="left" w:pos="283"/>
        </w:tabs>
        <w:suppressAutoHyphens/>
        <w:spacing w:after="0" w:line="234" w:lineRule="auto"/>
        <w:ind w:left="283" w:right="20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zobowiązany jest do potwierdzenia na piśmie na 7 dni przed terminem dostawy gotowość przekazania autobusów.</w:t>
      </w:r>
    </w:p>
    <w:p w:rsidR="004E32DD" w:rsidRPr="004E32DD" w:rsidRDefault="004E32DD" w:rsidP="004E32DD">
      <w:pPr>
        <w:numPr>
          <w:ilvl w:val="0"/>
          <w:numId w:val="55"/>
        </w:numPr>
        <w:tabs>
          <w:tab w:val="left" w:pos="283"/>
        </w:tabs>
        <w:suppressAutoHyphens/>
        <w:spacing w:after="0" w:line="0" w:lineRule="atLeast"/>
        <w:ind w:left="283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Odbioru autobusów dokonają upoważnieni  przedstawiciele Zamawiającego dwuetapowo:</w:t>
      </w:r>
    </w:p>
    <w:p w:rsidR="004E32DD" w:rsidRPr="004E32DD" w:rsidRDefault="004E32DD" w:rsidP="004E32DD">
      <w:pPr>
        <w:numPr>
          <w:ilvl w:val="1"/>
          <w:numId w:val="55"/>
        </w:numPr>
        <w:tabs>
          <w:tab w:val="left" w:pos="563"/>
        </w:tabs>
        <w:suppressAutoHyphens/>
        <w:spacing w:after="0" w:line="0" w:lineRule="atLeast"/>
        <w:ind w:left="563" w:hanging="28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wstępny odbiór techniczny autobusów w siedzibie Wykonawcy</w:t>
      </w:r>
    </w:p>
    <w:p w:rsidR="004E32DD" w:rsidRPr="004E32DD" w:rsidRDefault="004E32DD" w:rsidP="004E32DD">
      <w:pPr>
        <w:numPr>
          <w:ilvl w:val="1"/>
          <w:numId w:val="55"/>
        </w:numPr>
        <w:tabs>
          <w:tab w:val="left" w:pos="583"/>
        </w:tabs>
        <w:suppressAutoHyphens/>
        <w:spacing w:after="0" w:line="0" w:lineRule="atLeast"/>
        <w:ind w:left="583" w:hanging="30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ostateczny odbiór autobusów w siedzibie Zamawiającego.</w:t>
      </w:r>
    </w:p>
    <w:p w:rsidR="004E32DD" w:rsidRPr="004E32DD" w:rsidRDefault="004E32DD" w:rsidP="004E32DD">
      <w:pPr>
        <w:suppressAutoHyphens/>
        <w:spacing w:line="11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5"/>
        </w:numPr>
        <w:tabs>
          <w:tab w:val="left" w:pos="283"/>
        </w:tabs>
        <w:suppressAutoHyphens/>
        <w:spacing w:after="0" w:line="234" w:lineRule="auto"/>
        <w:ind w:left="283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ponosi koszt transportu autobusów do siedziby Zamawiającego w tym ubezpieczenia autobusów na czas transportu do miejsca odbioru w siedzibie Zamawiającego</w:t>
      </w:r>
    </w:p>
    <w:p w:rsidR="004E32DD" w:rsidRPr="004E32DD" w:rsidRDefault="004E32DD" w:rsidP="004E32DD">
      <w:pPr>
        <w:suppressAutoHyphens/>
        <w:spacing w:line="13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5"/>
        </w:numPr>
        <w:tabs>
          <w:tab w:val="left" w:pos="283"/>
        </w:tabs>
        <w:suppressAutoHyphens/>
        <w:spacing w:after="0" w:line="234" w:lineRule="auto"/>
        <w:ind w:left="283" w:right="20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Potwierdzeniem odbioru autobusów zgodnych z warunkami określonymi w ofercie będzie podpisanie przez upoważnionych przedstawicieli Zamawiającego protokołu odbioru autobusów.</w:t>
      </w:r>
    </w:p>
    <w:p w:rsidR="004E32DD" w:rsidRPr="004E32DD" w:rsidRDefault="004E32DD" w:rsidP="004E32DD">
      <w:pPr>
        <w:suppressAutoHyphens/>
        <w:spacing w:line="11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235" w:lineRule="auto"/>
        <w:ind w:left="283"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odbiorze autobusów uczestniczy upoważniony przedstawiciel Wykonawcy, który podpisując protokół potwierdza fakt przekazania autobusów.</w:t>
      </w:r>
    </w:p>
    <w:p w:rsidR="004E32DD" w:rsidRPr="004E32DD" w:rsidRDefault="004E32DD" w:rsidP="004E32DD">
      <w:pPr>
        <w:numPr>
          <w:ilvl w:val="0"/>
          <w:numId w:val="55"/>
        </w:numPr>
        <w:tabs>
          <w:tab w:val="left" w:pos="283"/>
        </w:tabs>
        <w:suppressAutoHyphens/>
        <w:spacing w:after="0" w:line="235" w:lineRule="auto"/>
        <w:ind w:left="283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 datę dostawy uważa się dzień podpisania przez przedstawicieli Zamawiającego protokołu ostatecznego odbioru dostarczonych autobusów.</w:t>
      </w:r>
    </w:p>
    <w:p w:rsidR="004E32DD" w:rsidRPr="004E32DD" w:rsidRDefault="004E32DD" w:rsidP="004E32DD">
      <w:pPr>
        <w:numPr>
          <w:ilvl w:val="0"/>
          <w:numId w:val="51"/>
        </w:numPr>
        <w:tabs>
          <w:tab w:val="left" w:pos="283"/>
        </w:tabs>
        <w:suppressAutoHyphens/>
        <w:spacing w:after="0" w:line="237" w:lineRule="auto"/>
        <w:ind w:right="20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1" w:name="page3"/>
      <w:bookmarkEnd w:id="1"/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przypadku wykrycia wad istotnych, w tym w szczególności uniemożliwiających eksploatację autobusów w celu, w jakim zostały zakupione w trakcie ostatecznego odbioru autobusów Wykonawca jest zobowiązany do dostarczenia autobusów wolnych od wad w terminie maksymalnie 30 dni kalendarzowych oraz do zapłaty kar umownych za opóźnienie zgodnie z zgodnie z § 9 ust. 1 pkt. B niniejszej umowy.</w:t>
      </w:r>
    </w:p>
    <w:p w:rsidR="004E32DD" w:rsidRPr="004E32DD" w:rsidRDefault="004E32DD" w:rsidP="004E32DD">
      <w:pPr>
        <w:suppressAutoHyphens/>
        <w:spacing w:line="5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1"/>
        </w:numPr>
        <w:tabs>
          <w:tab w:val="left" w:pos="283"/>
        </w:tabs>
        <w:suppressAutoHyphens/>
        <w:spacing w:after="0" w:line="0" w:lineRule="atLeast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Dopuszcza się wcześniejszą dostawę autobusów.</w:t>
      </w:r>
    </w:p>
    <w:p w:rsidR="004E32DD" w:rsidRPr="004E32DD" w:rsidRDefault="004E32DD" w:rsidP="004E32DD">
      <w:pPr>
        <w:suppressAutoHyphens/>
        <w:spacing w:line="257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right="-2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§ 4</w:t>
      </w:r>
    </w:p>
    <w:p w:rsidR="004E32DD" w:rsidRPr="004E32DD" w:rsidRDefault="004E32DD" w:rsidP="004E32DD">
      <w:pPr>
        <w:suppressAutoHyphens/>
        <w:spacing w:line="1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right="-2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Dokumentacja techniczna i szkolenie</w:t>
      </w:r>
    </w:p>
    <w:p w:rsidR="004E32DD" w:rsidRPr="004E32DD" w:rsidRDefault="004E32DD" w:rsidP="004E32DD">
      <w:pPr>
        <w:suppressAutoHyphens/>
        <w:spacing w:line="6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5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przekaże nieodpłatnie Zamawiającemu w dniu dostawy:</w:t>
      </w:r>
    </w:p>
    <w:p w:rsidR="004E32DD" w:rsidRPr="004E32DD" w:rsidRDefault="004E32DD" w:rsidP="004E32DD">
      <w:pPr>
        <w:numPr>
          <w:ilvl w:val="2"/>
          <w:numId w:val="59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Dokumentacja 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procedur obsług technicznych pod względem ochrony ppoż. (1 szt. dostarczona razem z ofertą przetargową oraz w wersji elektronicznej i 3 szt. papierowej razem z dostawą).</w:t>
      </w:r>
    </w:p>
    <w:p w:rsidR="004E32DD" w:rsidRPr="004E32DD" w:rsidRDefault="004E32DD" w:rsidP="004E32DD">
      <w:pPr>
        <w:numPr>
          <w:ilvl w:val="2"/>
          <w:numId w:val="59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Instrukcje obsługi urządzeń montowanych w pojazdach 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 1 szt./pojazd 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wersji papierowej oraz dodatkowo 2 szt. papierowe + wersja elektroniczna na płycie USB dla całej dostawy</w:t>
      </w:r>
    </w:p>
    <w:p w:rsidR="004E32DD" w:rsidRPr="004E32DD" w:rsidRDefault="004E32DD" w:rsidP="004E32DD">
      <w:pPr>
        <w:numPr>
          <w:ilvl w:val="2"/>
          <w:numId w:val="59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Instrukcje obsługi dla kierowców 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 1 szt./pojazd w wersji papierowej oraz dodatkowo 2 szt. papierowe + wersja elektroniczna na płycie USB dla całej dostawy.</w:t>
      </w:r>
    </w:p>
    <w:p w:rsidR="004E32DD" w:rsidRPr="004E32DD" w:rsidRDefault="004E32DD" w:rsidP="004E32DD">
      <w:pPr>
        <w:numPr>
          <w:ilvl w:val="2"/>
          <w:numId w:val="59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Instrukcje warsztatowe napraw i obsług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wersja elektroniczna na USB na dostawę (plus wersja online). </w:t>
      </w:r>
    </w:p>
    <w:p w:rsidR="004E32DD" w:rsidRPr="004E32DD" w:rsidRDefault="004E32DD" w:rsidP="004E32DD">
      <w:pPr>
        <w:numPr>
          <w:ilvl w:val="2"/>
          <w:numId w:val="59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Katalogi części zamiennych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2 USB na dostawę (plus wersja online). </w:t>
      </w:r>
    </w:p>
    <w:p w:rsidR="004E32DD" w:rsidRPr="004E32DD" w:rsidRDefault="004E32DD" w:rsidP="004E32DD">
      <w:pPr>
        <w:numPr>
          <w:ilvl w:val="2"/>
          <w:numId w:val="59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Schematy instalacji elektrycznej i pneumatycznej 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t>po 2 USB na dostawę.</w:t>
      </w:r>
    </w:p>
    <w:p w:rsidR="004E32DD" w:rsidRPr="004E32DD" w:rsidRDefault="004E32DD" w:rsidP="004E32DD">
      <w:pPr>
        <w:numPr>
          <w:ilvl w:val="2"/>
          <w:numId w:val="59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oferowanego autobusu</w:t>
      </w:r>
      <w:r w:rsidRPr="004E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opisująca, co najmniej wszystkie elementy wraz z ich nazwami technicznymi (złożona</w:t>
      </w:r>
      <w:r w:rsidRPr="004E32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razem z ofertą) </w:t>
      </w:r>
    </w:p>
    <w:p w:rsidR="004E32DD" w:rsidRPr="004E32DD" w:rsidRDefault="004E32DD" w:rsidP="004E32DD">
      <w:pPr>
        <w:suppressAutoHyphens/>
        <w:spacing w:line="11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4" w:lineRule="auto"/>
        <w:ind w:left="283" w:right="20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Zamawiający zobowiązuje się do poufnego traktowania dokumentacji techniczno-eksploatacyjnej otrzymanej od Wykonawcy i do nie udostępniania jej osobom trzecim.</w:t>
      </w:r>
    </w:p>
    <w:p w:rsidR="004E32DD" w:rsidRPr="004E32DD" w:rsidRDefault="004E32DD" w:rsidP="004E32DD">
      <w:pPr>
        <w:suppressAutoHyphens/>
        <w:spacing w:line="1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5" w:lineRule="auto"/>
        <w:ind w:left="283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Zamawiający zobowiązuje się do przestrzegania instrukcji zawartych w dokumentacji techniczno-eksploatacyjnej</w:t>
      </w:r>
    </w:p>
    <w:p w:rsidR="004E32DD" w:rsidRPr="004E32DD" w:rsidRDefault="004E32DD" w:rsidP="004E32DD">
      <w:pPr>
        <w:suppressAutoHyphens/>
        <w:spacing w:line="1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5" w:lineRule="auto"/>
        <w:ind w:left="283" w:hanging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zobowiązuje się do bezpłatnej aktualizacji dostarczonej dokumentacji techniczno-eksploatacyjnej.</w:t>
      </w:r>
    </w:p>
    <w:p w:rsidR="004E32DD" w:rsidRPr="004E32DD" w:rsidRDefault="004E32DD" w:rsidP="004E32DD">
      <w:pPr>
        <w:suppressAutoHyphens/>
        <w:spacing w:line="1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8" w:lineRule="auto"/>
        <w:ind w:left="283" w:hanging="28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zobowiązuje się do przeszkolenia na własny koszt 5 pracowników zaplecza technicznego Zamawiającego w zakresie obsługi i napraw gwarancyjnych i pogwarancyjnych dostarczonych autobusów, najpóźniej w trzy dni robocze od dnia dostawy autobusów. Przeszkolenie pracowników nie zwalnia Wykonawcy z obowiązku wykonywania napraw gwarancyjnych. Pracownicy delegowani na szkolenia będą posiadali wymagane specjalistyczne uprawnienia branżowe</w:t>
      </w:r>
    </w:p>
    <w:p w:rsidR="004E32DD" w:rsidRPr="004E32DD" w:rsidRDefault="004E32DD" w:rsidP="004E32DD">
      <w:pPr>
        <w:suppressAutoHyphens/>
        <w:spacing w:line="1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6" w:lineRule="auto"/>
        <w:ind w:left="283" w:right="20" w:hanging="28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Koszty, o których mowa w pkt. 5 ponoszone przez Wykonawcę obejmują koszt szkolenia, a jeśli szkolenie poza siedzibą Zamawiającego, także koszt zakwaterowania, wyżywienia i dojazdu pracowników do miejsca szkolenia.</w:t>
      </w:r>
    </w:p>
    <w:p w:rsidR="004E32DD" w:rsidRPr="004E32DD" w:rsidRDefault="004E32DD" w:rsidP="004E32DD">
      <w:pPr>
        <w:suppressAutoHyphens/>
        <w:spacing w:line="12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6" w:lineRule="auto"/>
        <w:ind w:left="283" w:right="20" w:hanging="28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Dla zapewnienia ciągłości właściwego poziomu obsługi i eksploatacji autobusów strony każdorazowo uzgadniać będą sposób kontynuowania szkoleń przez Wykonawcę, nie mniej niż jedno rocznie przez okres gwarancji na cały autobus.</w:t>
      </w:r>
    </w:p>
    <w:p w:rsidR="004E32DD" w:rsidRPr="004E32DD" w:rsidRDefault="004E32DD" w:rsidP="004E32DD">
      <w:pPr>
        <w:suppressAutoHyphens/>
        <w:spacing w:line="12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6"/>
        </w:numPr>
        <w:tabs>
          <w:tab w:val="left" w:pos="283"/>
        </w:tabs>
        <w:suppressAutoHyphens/>
        <w:spacing w:after="0" w:line="236" w:lineRule="auto"/>
        <w:ind w:left="283" w:hanging="28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najpóźniej w dniu przekazania autobusów przeszkoli na terenie zajezdni autobusowej Zamawiającego minimum 10 kierowców w zakresie prowadzenia i obsługi pojazdów i dostarczy instrukcje obsługi dla kierowców w wersji książkowej w ilości 3 sztuk ( po jednej na każdy autobus ).</w:t>
      </w:r>
    </w:p>
    <w:p w:rsidR="004E32DD" w:rsidRPr="004E32DD" w:rsidRDefault="004E32DD" w:rsidP="004E32DD">
      <w:pPr>
        <w:suppressAutoHyphens/>
        <w:spacing w:line="20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221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2"/>
          <w:numId w:val="4"/>
        </w:numPr>
        <w:tabs>
          <w:tab w:val="left" w:pos="4703"/>
        </w:tabs>
        <w:suppressAutoHyphens/>
        <w:spacing w:after="0" w:line="0" w:lineRule="atLeast"/>
        <w:ind w:left="4703" w:hanging="164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5</w:t>
      </w:r>
    </w:p>
    <w:p w:rsidR="004E32DD" w:rsidRPr="004E32DD" w:rsidRDefault="004E32DD" w:rsidP="004E32DD">
      <w:pPr>
        <w:suppressAutoHyphens/>
        <w:spacing w:line="0" w:lineRule="atLeast"/>
        <w:ind w:left="4163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Gwarancje</w:t>
      </w:r>
    </w:p>
    <w:p w:rsidR="004E32DD" w:rsidRPr="004E32DD" w:rsidRDefault="004E32DD" w:rsidP="004E32DD">
      <w:pPr>
        <w:suppressAutoHyphens/>
        <w:spacing w:line="11" w:lineRule="exact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0"/>
        </w:numPr>
        <w:tabs>
          <w:tab w:val="left" w:pos="283"/>
        </w:tabs>
        <w:suppressAutoHyphens/>
        <w:spacing w:after="0" w:line="227" w:lineRule="auto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udziela Zamawiającemu następujących gwarancji licząc od dnia podpisania protokołu odbioru końcowego odrębnie dla każdego autobusu:</w:t>
      </w:r>
    </w:p>
    <w:p w:rsidR="004E32DD" w:rsidRPr="004E32DD" w:rsidRDefault="004E32DD" w:rsidP="004E32DD">
      <w:pPr>
        <w:suppressAutoHyphens/>
        <w:spacing w:line="10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60"/>
        </w:numPr>
        <w:tabs>
          <w:tab w:val="left" w:pos="711"/>
        </w:tabs>
        <w:suppressAutoHyphens/>
        <w:spacing w:after="0" w:line="226" w:lineRule="auto"/>
        <w:ind w:right="20"/>
        <w:jc w:val="both"/>
        <w:rPr>
          <w:rFonts w:ascii="Courier New" w:eastAsia="Courier New" w:hAnsi="Courier New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.................................. na cały autobus z kompletnym wyposażeniem zgodnym z warunkami zamówienia (bez limitu przebiegu kilometrów) oraz dodatkowo:</w:t>
      </w:r>
    </w:p>
    <w:p w:rsidR="004E32DD" w:rsidRPr="004E32DD" w:rsidRDefault="004E32DD" w:rsidP="004E32DD">
      <w:pPr>
        <w:suppressAutoHyphens/>
        <w:spacing w:line="2" w:lineRule="exact"/>
        <w:rPr>
          <w:rFonts w:ascii="Courier New" w:eastAsia="Courier New" w:hAnsi="Courier New"/>
          <w:color w:val="00000A"/>
          <w:sz w:val="24"/>
          <w:szCs w:val="24"/>
          <w:highlight w:val="yellow"/>
        </w:rPr>
      </w:pPr>
    </w:p>
    <w:p w:rsidR="004E32DD" w:rsidRPr="004E32DD" w:rsidRDefault="004E32DD" w:rsidP="004E32DD">
      <w:pPr>
        <w:numPr>
          <w:ilvl w:val="1"/>
          <w:numId w:val="60"/>
        </w:numPr>
        <w:tabs>
          <w:tab w:val="left" w:pos="763"/>
        </w:tabs>
        <w:suppressAutoHyphens/>
        <w:spacing w:after="0" w:line="222" w:lineRule="auto"/>
        <w:rPr>
          <w:rFonts w:ascii="Courier New" w:eastAsia="Courier New" w:hAnsi="Courier New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……………………………… </w:t>
      </w:r>
      <w:r w:rsidRPr="004E32DD">
        <w:rPr>
          <w:rFonts w:ascii="Times New Roman" w:eastAsiaTheme="minorEastAsia" w:hAnsi="Times New Roman" w:cs="Times New Roman"/>
          <w:bCs/>
        </w:rPr>
        <w:t>na perforację korozyjną, poszycia zewnętrznego nadwozia,</w:t>
      </w:r>
    </w:p>
    <w:p w:rsidR="004E32DD" w:rsidRPr="004E32DD" w:rsidRDefault="004E32DD" w:rsidP="004E32DD">
      <w:pPr>
        <w:tabs>
          <w:tab w:val="left" w:pos="763"/>
        </w:tabs>
        <w:spacing w:after="0" w:line="222" w:lineRule="auto"/>
        <w:rPr>
          <w:rFonts w:ascii="Courier New" w:eastAsia="Courier New" w:hAnsi="Courier New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60"/>
        </w:numPr>
        <w:tabs>
          <w:tab w:val="left" w:pos="703"/>
        </w:tabs>
        <w:suppressAutoHyphens/>
        <w:spacing w:after="0" w:line="222" w:lineRule="auto"/>
        <w:rPr>
          <w:rFonts w:ascii="Courier New" w:eastAsia="Courier New" w:hAnsi="Courier New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……………………….……… </w:t>
      </w:r>
      <w:r w:rsidRPr="004E32DD">
        <w:rPr>
          <w:rFonts w:ascii="Times New Roman" w:eastAsiaTheme="minorEastAsia" w:hAnsi="Times New Roman" w:cs="Times New Roman"/>
          <w:bCs/>
          <w:color w:val="00000A"/>
        </w:rPr>
        <w:t>na zewnętrzne powłoki lakiernicze,</w:t>
      </w:r>
    </w:p>
    <w:p w:rsidR="004E32DD" w:rsidRPr="004E32DD" w:rsidRDefault="004E32DD" w:rsidP="004E32DD">
      <w:pPr>
        <w:suppressAutoHyphens/>
        <w:spacing w:line="13" w:lineRule="exact"/>
        <w:rPr>
          <w:rFonts w:ascii="Courier New" w:eastAsia="Courier New" w:hAnsi="Courier New"/>
          <w:color w:val="00000A"/>
          <w:sz w:val="24"/>
          <w:szCs w:val="24"/>
          <w:highlight w:val="yellow"/>
        </w:rPr>
      </w:pPr>
    </w:p>
    <w:p w:rsidR="004E32DD" w:rsidRPr="004E32DD" w:rsidRDefault="004E32DD" w:rsidP="004E32DD">
      <w:pPr>
        <w:numPr>
          <w:ilvl w:val="1"/>
          <w:numId w:val="60"/>
        </w:numPr>
        <w:tabs>
          <w:tab w:val="left" w:pos="711"/>
        </w:tabs>
        <w:suppressAutoHyphens/>
        <w:spacing w:after="0" w:line="235" w:lineRule="auto"/>
        <w:jc w:val="both"/>
        <w:rPr>
          <w:rFonts w:ascii="Courier New" w:eastAsia="Courier New" w:hAnsi="Courier New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………………..……………. na magazyny energii elektrycznej (baterie trakcyjne, lub inne urządzenia służące do magazynowania energii elektrycznej) z zastrzeżeniem, że baterie trakcyjne muszą zapewnić bezawaryjną eksploatację i zachowanie w całym okresie gwarancji pojemności energetycznej na poziomie 80% wartości nominalnej (początkowej). W przypadku 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lastRenderedPageBreak/>
        <w:t>nie zachowania wymaganego minimum poziomu pojemności energetycznej, Wykonawca zobowiązany jest w okresie gwarancji do ich wymiany na nowe.</w:t>
      </w:r>
    </w:p>
    <w:p w:rsidR="004E32DD" w:rsidRPr="004E32DD" w:rsidRDefault="004E32DD" w:rsidP="004E32DD">
      <w:pPr>
        <w:suppressAutoHyphens/>
        <w:spacing w:line="17" w:lineRule="exact"/>
        <w:rPr>
          <w:rFonts w:ascii="Courier New" w:eastAsia="Courier New" w:hAnsi="Courier New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0"/>
        </w:numPr>
        <w:tabs>
          <w:tab w:val="left" w:pos="283"/>
        </w:tabs>
        <w:suppressAutoHyphens/>
        <w:spacing w:after="0" w:line="203" w:lineRule="exact"/>
        <w:ind w:right="20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 gwarancji są wyłączone materiały eksploatacyjne, bezpieczniki, żarówki, paski klinowe, klocki hamulcowe, okładziny klocków hamulcowych, świetlówki, diody świetlne, normalnie zużywające się tarcze hamulcowe, amortyzatory (poza wadami fabrycznymi).</w:t>
      </w:r>
      <w:bookmarkStart w:id="2" w:name="page4"/>
      <w:bookmarkEnd w:id="2"/>
    </w:p>
    <w:p w:rsidR="004E32DD" w:rsidRPr="004E32DD" w:rsidRDefault="004E32DD" w:rsidP="004E32DD">
      <w:pPr>
        <w:numPr>
          <w:ilvl w:val="0"/>
          <w:numId w:val="60"/>
        </w:numPr>
        <w:tabs>
          <w:tab w:val="left" w:pos="283"/>
        </w:tabs>
        <w:suppressAutoHyphens/>
        <w:spacing w:after="0" w:line="236" w:lineRule="auto"/>
        <w:ind w:right="20"/>
        <w:jc w:val="both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 tytułu gwarancji Wykonawca ponosi odpowiedzialność za wady przedmiotu Umowy i będące następstwem wad fizycznych dostarczonych elementów lub wykonanych usług, jeżeli wady te ujawnione zostaną w okresie gwarancji powstaną z przyczyn tkwiących w sprzedanym towarze lub są następstwem wadliwego wykonania lub użycia wadliwych materiałów. Gwarancją jakości nie są objęte awarie będące wynikiem użytkowania przedmiotu Umowy niezgodnie z przeznaczeniem, dokumentacją lub instrukcją, a także będące następstwem wypadków losowych, uszkodzeń mechanicznych, samowolnych napraw lub przeróbek i zmian konstrukcyjnych.</w:t>
      </w:r>
    </w:p>
    <w:p w:rsidR="004E32DD" w:rsidRPr="004E32DD" w:rsidRDefault="004E32DD" w:rsidP="004E32DD">
      <w:pPr>
        <w:suppressAutoHyphens/>
        <w:spacing w:line="4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left="28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Gwarancja nie obejmuje normalnego zużycia elementów dostarczonych w ramach przedmiotu umowy</w:t>
      </w:r>
    </w:p>
    <w:p w:rsidR="004E32DD" w:rsidRPr="004E32DD" w:rsidRDefault="004E32DD" w:rsidP="004E32DD">
      <w:pPr>
        <w:numPr>
          <w:ilvl w:val="0"/>
          <w:numId w:val="60"/>
        </w:numPr>
        <w:tabs>
          <w:tab w:val="left" w:pos="283"/>
        </w:tabs>
        <w:suppressAutoHyphens/>
        <w:spacing w:after="0" w:line="229" w:lineRule="auto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Gwarancja na opony zgodna z gwarancją producenta</w:t>
      </w:r>
    </w:p>
    <w:p w:rsidR="004E32DD" w:rsidRPr="004E32DD" w:rsidRDefault="004E32DD" w:rsidP="004E32DD">
      <w:pPr>
        <w:suppressAutoHyphens/>
        <w:spacing w:line="15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0"/>
        </w:numPr>
        <w:tabs>
          <w:tab w:val="left" w:pos="283"/>
        </w:tabs>
        <w:suppressAutoHyphens/>
        <w:spacing w:after="0" w:line="228" w:lineRule="auto"/>
        <w:ind w:right="20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przekaże listę materiałów eksploatacyjnych stosowanych w przekazanych w dniu dostawy autobusach.</w:t>
      </w:r>
    </w:p>
    <w:p w:rsidR="004E32DD" w:rsidRPr="004E32DD" w:rsidRDefault="004E32DD" w:rsidP="004E32DD">
      <w:pPr>
        <w:suppressAutoHyphens/>
        <w:spacing w:line="16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0"/>
        </w:numPr>
        <w:tabs>
          <w:tab w:val="left" w:pos="283"/>
        </w:tabs>
        <w:suppressAutoHyphens/>
        <w:spacing w:after="0" w:line="227" w:lineRule="auto"/>
        <w:ind w:right="20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Zamawiający będzie uprawniony do skorzystania z uprawnień wynikających z przepisów o rękojmi niezależnie od uprawnień wynikających z udzielonej przez Wykonawcę gwarancji jakości.</w:t>
      </w:r>
    </w:p>
    <w:p w:rsidR="004E32DD" w:rsidRPr="004E32DD" w:rsidRDefault="004E32DD" w:rsidP="004E32DD">
      <w:pPr>
        <w:suppressAutoHyphens/>
        <w:spacing w:line="258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right="-2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§ 6</w:t>
      </w:r>
    </w:p>
    <w:p w:rsidR="004E32DD" w:rsidRPr="004E32DD" w:rsidRDefault="004E32DD" w:rsidP="004E32DD">
      <w:pPr>
        <w:suppressAutoHyphens/>
        <w:spacing w:line="0" w:lineRule="atLeast"/>
        <w:ind w:right="-2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Wymagania dotyczące serwisu i części zamiennych</w:t>
      </w:r>
    </w:p>
    <w:p w:rsidR="004E32DD" w:rsidRPr="004E32DD" w:rsidRDefault="004E32DD" w:rsidP="004E32DD">
      <w:pPr>
        <w:suppressAutoHyphens/>
        <w:spacing w:line="264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31" w:lineRule="auto"/>
        <w:jc w:val="both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udziela Zamawiającemu autoryzacji wewnętrznej na wykonywanie obsług technicznych, napraw gwarancyjnych i pogwarancyjnych autobusów marki: …………………………….. zgodnie z załączoną umową serwisową, której warunki zostały wcześniej uzgodnione pomiędzy stronami.</w:t>
      </w:r>
    </w:p>
    <w:p w:rsidR="004E32DD" w:rsidRPr="004E32DD" w:rsidRDefault="004E32DD" w:rsidP="004E32DD">
      <w:pPr>
        <w:suppressAutoHyphens/>
        <w:spacing w:line="17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33" w:lineRule="auto"/>
        <w:jc w:val="both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w ramach udzielonej autoryzacji zobowiązuje się przekazać zestaw niezbędnych narzędzi i urządzeń, który zostanie określony w załączniku do umowy serwisowej. W skład musi wchodzić urządzenie do diagnozowania wszystkich systemów zastosowanych w autobusie wraz z niezbędnym oprogramowaniem w języku polskim.</w:t>
      </w:r>
    </w:p>
    <w:p w:rsidR="004E32DD" w:rsidRPr="004E32DD" w:rsidRDefault="004E32DD" w:rsidP="004E32DD">
      <w:pPr>
        <w:suppressAutoHyphens/>
        <w:spacing w:line="2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29" w:lineRule="auto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Dostawa narzędzi diagnostycznych musi zostać zrealizowana w ciągu 30 dni po dostawie autobusów.</w:t>
      </w:r>
    </w:p>
    <w:p w:rsidR="004E32DD" w:rsidRPr="004E32DD" w:rsidRDefault="004E32DD" w:rsidP="004E32DD">
      <w:pPr>
        <w:suppressAutoHyphens/>
        <w:spacing w:line="18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30" w:lineRule="auto"/>
        <w:ind w:right="20"/>
        <w:jc w:val="both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wraz z dostawą autobusów przekaże pełną dokumentację techniczną oferowanych autobusów, w szczególności instrukcje warsztatowe, schematy instalacji elektrycznej, pneumatycznej, chłodzenia i ogrzewania, katalog części zamiennych – w wersji elektronicznej (CD/DVD).</w:t>
      </w:r>
    </w:p>
    <w:p w:rsidR="004E32DD" w:rsidRPr="004E32DD" w:rsidRDefault="004E32DD" w:rsidP="004E32DD">
      <w:pPr>
        <w:suppressAutoHyphens/>
        <w:spacing w:line="18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28" w:lineRule="auto"/>
        <w:ind w:right="20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dla oferowanych autobusów gwarantuje dostęp do w pełni autoryzowanej stacji serwisowej producenta, działającej w systemie 24 h i dysponującej mobilnym serwisem.</w:t>
      </w:r>
    </w:p>
    <w:p w:rsidR="004E32DD" w:rsidRPr="004E32DD" w:rsidRDefault="004E32DD" w:rsidP="004E32DD">
      <w:pPr>
        <w:suppressAutoHyphens/>
        <w:spacing w:line="15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27" w:lineRule="auto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lastRenderedPageBreak/>
        <w:t>Wykonawca zapewnia serwis gwarancyjny, pogwarancyjny i dostawy części zamiennych, zespołów i podzespołów przez okres co najmniej 15 lat od dnia dostawy autobusów.</w:t>
      </w: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29" w:lineRule="auto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nieodpłatnie będzie dostarczał części , zespoły i podzespoły do napraw gwarancyjnych.</w:t>
      </w:r>
    </w:p>
    <w:p w:rsidR="004E32DD" w:rsidRPr="004E32DD" w:rsidRDefault="004E32DD" w:rsidP="004E32DD">
      <w:pPr>
        <w:suppressAutoHyphens/>
        <w:spacing w:line="18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27" w:lineRule="auto"/>
        <w:ind w:right="20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Koszty związane z dostawą części zamiennych do napraw gwarancyjnych do Zamawiającego ponosi wykonawca.</w:t>
      </w:r>
    </w:p>
    <w:p w:rsidR="004E32DD" w:rsidRPr="004E32DD" w:rsidRDefault="004E32DD" w:rsidP="004E32DD">
      <w:pPr>
        <w:suppressAutoHyphens/>
        <w:spacing w:line="15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"/>
        </w:numPr>
        <w:tabs>
          <w:tab w:val="left" w:pos="283"/>
        </w:tabs>
        <w:suppressAutoHyphens/>
        <w:spacing w:after="0" w:line="227" w:lineRule="auto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przypadku ujawnienia w okresie gwarancji wadliwej części Zamawiający złoży email-em zapotrzebowanie na części bez wad określając nazwę części i numer katalogowy.</w:t>
      </w:r>
    </w:p>
    <w:p w:rsidR="004E32DD" w:rsidRPr="004E32DD" w:rsidRDefault="004E32DD" w:rsidP="004E32DD">
      <w:pPr>
        <w:suppressAutoHyphens/>
        <w:spacing w:line="19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230" w:lineRule="auto"/>
        <w:ind w:left="283" w:right="20" w:hanging="28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Calibri" w:eastAsiaTheme="minorEastAsia" w:hAnsi="Calibri"/>
          <w:color w:val="00000A"/>
          <w:sz w:val="24"/>
          <w:szCs w:val="24"/>
        </w:rPr>
        <w:t>10.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 Wykonawca zobowiązuje się do dostarczenia nowych części niezwłocznie od chwili otrzymania zapotrzebowania, nie później niż w ciągu 5 dni roboczych od otrzymania zamówienia. W wyjątkowych wypadkach terminy dostaw mogą być ustalane indywidualnie.</w:t>
      </w:r>
    </w:p>
    <w:p w:rsidR="004E32DD" w:rsidRPr="004E32DD" w:rsidRDefault="004E32DD" w:rsidP="004E32DD">
      <w:pPr>
        <w:suppressAutoHyphens/>
        <w:spacing w:line="16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234" w:lineRule="auto"/>
        <w:ind w:left="283"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Czas realizacji zamówienia liczy się od daty zamówienia pod warunkiem, że zamówienie wpłynie do godz. 14:00, wpłynięcie zamówienia po tej godzinie powoduje liczenie czasu od dnia następnego.</w:t>
      </w:r>
    </w:p>
    <w:p w:rsidR="004E32DD" w:rsidRPr="004E32DD" w:rsidRDefault="004E32DD" w:rsidP="004E32DD">
      <w:pPr>
        <w:suppressAutoHyphens/>
        <w:spacing w:line="15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220" w:lineRule="auto"/>
        <w:ind w:left="283" w:right="20" w:hanging="28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Calibri" w:eastAsiaTheme="minorEastAsia" w:hAnsi="Calibri"/>
          <w:color w:val="00000A"/>
          <w:sz w:val="24"/>
          <w:szCs w:val="24"/>
        </w:rPr>
        <w:t>11.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 Wykonawca określi rodzaj uszkodzonych części, zespołów lub podzespołów, które Zamawiający musi poddać składowaniu po naprawie.</w:t>
      </w:r>
    </w:p>
    <w:p w:rsidR="004E32DD" w:rsidRPr="004E32DD" w:rsidRDefault="004E32DD" w:rsidP="004E32DD">
      <w:pPr>
        <w:suppressAutoHyphens/>
        <w:spacing w:line="19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227" w:lineRule="auto"/>
        <w:ind w:left="283" w:right="20" w:hanging="28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Calibri" w:eastAsiaTheme="minorEastAsia" w:hAnsi="Calibri"/>
          <w:color w:val="00000A"/>
          <w:sz w:val="24"/>
          <w:szCs w:val="24"/>
        </w:rPr>
        <w:t>12.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 Zamawiający zobowiązuje się do oznaczenia i składowania uszkodzonej części, zespołów lub podzespołów, które Wykonawca będzie mógł poddać weryfikacji.</w:t>
      </w:r>
    </w:p>
    <w:p w:rsidR="004E32DD" w:rsidRPr="004E32DD" w:rsidRDefault="004E32DD" w:rsidP="004E32DD">
      <w:pPr>
        <w:suppressAutoHyphens/>
        <w:spacing w:line="16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left="283" w:hanging="28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Calibri" w:eastAsiaTheme="minorEastAsia" w:hAnsi="Calibri"/>
          <w:color w:val="00000A"/>
          <w:sz w:val="24"/>
          <w:szCs w:val="24"/>
        </w:rPr>
        <w:t>13.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 Wykonawca ma prawo odebrać uszkodzoną część, podzespół lub podzespół, o którym mowa w pkt. 11 w terminie 60 dni od daty dostarczonego przez Zamawiającego zapotrzebowania na nową część. W przypadku nie odebrania w powyższym terminie, Zamawiający ma prawo poddać część złomowaniu.</w:t>
      </w:r>
    </w:p>
    <w:p w:rsidR="004E32DD" w:rsidRPr="004E32DD" w:rsidRDefault="004E32DD" w:rsidP="004E32DD">
      <w:pPr>
        <w:suppressAutoHyphens/>
        <w:spacing w:line="20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284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tabs>
          <w:tab w:val="left" w:pos="4703"/>
        </w:tabs>
        <w:spacing w:after="0" w:line="0" w:lineRule="atLeast"/>
        <w:ind w:left="4703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7</w:t>
      </w:r>
    </w:p>
    <w:p w:rsidR="004E32DD" w:rsidRPr="004E32DD" w:rsidRDefault="004E32DD" w:rsidP="004E32DD">
      <w:pPr>
        <w:suppressAutoHyphens/>
        <w:spacing w:line="1" w:lineRule="exact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left="3523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Postępowanie serwisowe</w:t>
      </w:r>
    </w:p>
    <w:p w:rsidR="004E32DD" w:rsidRPr="004E32DD" w:rsidRDefault="004E32DD" w:rsidP="004E32DD">
      <w:pPr>
        <w:suppressAutoHyphens/>
        <w:spacing w:line="231" w:lineRule="auto"/>
        <w:ind w:left="283" w:hanging="282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Calibri" w:eastAsiaTheme="minorEastAsia" w:hAnsi="Calibri"/>
          <w:color w:val="00000A"/>
          <w:sz w:val="24"/>
          <w:szCs w:val="24"/>
        </w:rPr>
        <w:t>1.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 Wykonawca usunie awarię w ciągu 5 dni roboczych od momentu przekazania informacji email-em z wyłączeniem napraw powypadkowych i skomplikowanych technologicznie poważnych napraw, które wymagają uzgodnienia długości ich trwania..</w:t>
      </w:r>
    </w:p>
    <w:p w:rsidR="004E32DD" w:rsidRPr="004E32DD" w:rsidRDefault="004E32DD" w:rsidP="004E32DD">
      <w:pPr>
        <w:suppressAutoHyphens/>
        <w:spacing w:line="18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"/>
        </w:numPr>
        <w:tabs>
          <w:tab w:val="left" w:pos="283"/>
        </w:tabs>
        <w:suppressAutoHyphens/>
        <w:spacing w:after="0" w:line="235" w:lineRule="auto"/>
        <w:ind w:right="20"/>
        <w:jc w:val="both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przypadku nie usunięcia awarii przez Wykonawcę w terminie określonym w pkt 1 Zamawiający ma prawo naliczyć kary umowne w wysokości określonej w § 9 pkt 1 lit c niniejszej umowy dostawy oraz dochodzić odszkodowania na zasadach ogólnych, jeżeli szkoda przewyższy wysokość kar umownych. W przypadku konieczności dokonania naprawy lub usunięcia usterki w serwisie Wykonawcy, Wykonawca zobowiązany jest do pokrycia kosztów związanych z dostarczeniem autobusu do serwisu oraz odbioru po naprawie.</w:t>
      </w:r>
    </w:p>
    <w:p w:rsidR="004E32DD" w:rsidRPr="004E32DD" w:rsidRDefault="004E32DD" w:rsidP="004E32DD">
      <w:pPr>
        <w:suppressAutoHyphens/>
        <w:spacing w:line="20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6"/>
        </w:numPr>
        <w:tabs>
          <w:tab w:val="left" w:pos="283"/>
        </w:tabs>
        <w:suppressAutoHyphens/>
        <w:spacing w:after="0" w:line="231" w:lineRule="auto"/>
        <w:jc w:val="both"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Zamawiający wykonywać będzie w okresie gwarancyjnym (po podpisaniu Umowy Serwisowej) prace naprawcze na koszt Wykonawcy, jeżeli zachodzą przesłanki do świadczenia 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lastRenderedPageBreak/>
        <w:t>gwarancji producenta w drodze Porozumienia Stron oraz akceptacji wszystkich kosztów przez Wykonawcę.</w:t>
      </w:r>
    </w:p>
    <w:p w:rsidR="004E32DD" w:rsidRPr="004E32DD" w:rsidRDefault="004E32DD" w:rsidP="004E32DD">
      <w:pPr>
        <w:suppressAutoHyphens/>
        <w:spacing w:line="261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right="-2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§ 8</w:t>
      </w:r>
    </w:p>
    <w:p w:rsidR="004E32DD" w:rsidRPr="004E32DD" w:rsidRDefault="004E32DD" w:rsidP="004E32DD">
      <w:pPr>
        <w:suppressAutoHyphens/>
        <w:spacing w:line="1" w:lineRule="exact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left="4003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Kary umowne</w:t>
      </w:r>
    </w:p>
    <w:p w:rsidR="004E32DD" w:rsidRPr="004E32DD" w:rsidRDefault="004E32DD" w:rsidP="004E32DD">
      <w:pPr>
        <w:suppressAutoHyphens/>
        <w:spacing w:line="237" w:lineRule="exact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7"/>
        </w:numPr>
        <w:tabs>
          <w:tab w:val="left" w:pos="284"/>
        </w:tabs>
        <w:suppressAutoHyphens/>
        <w:spacing w:after="0" w:line="0" w:lineRule="atLeast"/>
        <w:contextualSpacing/>
        <w:rPr>
          <w:rFonts w:ascii="Calibri" w:eastAsiaTheme="minorEastAsia" w:hAnsi="Calibri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Wykonawca zapłaci Zamawiającemu kary umowne:</w:t>
      </w:r>
    </w:p>
    <w:p w:rsidR="004E32DD" w:rsidRPr="004E32DD" w:rsidRDefault="004E32DD" w:rsidP="004E32DD">
      <w:pPr>
        <w:suppressAutoHyphens/>
        <w:spacing w:line="10" w:lineRule="exact"/>
        <w:rPr>
          <w:rFonts w:ascii="Calibri" w:eastAsiaTheme="minorEastAsia" w:hAnsi="Calibri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2"/>
        </w:numPr>
        <w:tabs>
          <w:tab w:val="left" w:pos="711"/>
        </w:tabs>
        <w:suppressAutoHyphens/>
        <w:spacing w:after="0" w:line="234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 odstąpienie od umowy z przyczyn leżących po stronie Wykonawcy w wysokości 5% wartości umowy netto</w:t>
      </w:r>
    </w:p>
    <w:p w:rsidR="004E32DD" w:rsidRPr="004E32DD" w:rsidRDefault="004E32DD" w:rsidP="004E32DD">
      <w:pPr>
        <w:suppressAutoHyphens/>
        <w:spacing w:line="13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2"/>
        </w:numPr>
        <w:tabs>
          <w:tab w:val="left" w:pos="711"/>
        </w:tabs>
        <w:suppressAutoHyphens/>
        <w:spacing w:after="0" w:line="234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 niedotrzymanie terminu dostawy 0.05% wartości dostawy netto za każdy dzień opóźnienia</w:t>
      </w:r>
      <w:r w:rsidRPr="004E32DD">
        <w:rPr>
          <w:rFonts w:ascii="Times New Roman" w:eastAsia="Times New Roman" w:hAnsi="Times New Roman"/>
          <w:strike/>
          <w:color w:val="00000A"/>
          <w:sz w:val="24"/>
          <w:szCs w:val="24"/>
        </w:rPr>
        <w:t>,</w:t>
      </w: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 xml:space="preserve"> odrębnie za każdy Autobus, którego opóźnienie dotyczy.</w:t>
      </w:r>
    </w:p>
    <w:p w:rsidR="004E32DD" w:rsidRPr="004E32DD" w:rsidRDefault="004E32DD" w:rsidP="004E32DD">
      <w:pPr>
        <w:tabs>
          <w:tab w:val="left" w:pos="711"/>
        </w:tabs>
        <w:suppressAutoHyphens/>
        <w:spacing w:line="234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398" w:lineRule="exact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3" w:name="page6"/>
      <w:bookmarkEnd w:id="3"/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 opóźnienie w usunięciu awarii w wysokości 200 zł. za każdy dzień opóźnienia ( dni robocze i ustawowo wolne ). Kara będzie naliczana w przypadku usterki wyłączającej pojazd z eksploatacji.</w:t>
      </w:r>
    </w:p>
    <w:p w:rsidR="004E32DD" w:rsidRPr="004E32DD" w:rsidRDefault="004E32DD" w:rsidP="004E32DD">
      <w:pPr>
        <w:suppressAutoHyphens/>
        <w:spacing w:line="14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2"/>
        </w:numPr>
        <w:tabs>
          <w:tab w:val="left" w:pos="423"/>
        </w:tabs>
        <w:suppressAutoHyphens/>
        <w:spacing w:after="0" w:line="235" w:lineRule="auto"/>
        <w:ind w:left="423" w:hanging="42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przypadku, jeżeli szkoda Zamawiającego z tytułu nie wykonania lub nienależytego wykonania umowy jest wyższa niż naliczone kary umowne, Wykonawca zapłaci Zamawiającemu odszkodowanie w zakresie , w jakim szkoda przewyższa kary umowne.</w:t>
      </w:r>
    </w:p>
    <w:p w:rsidR="004E32DD" w:rsidRPr="004E32DD" w:rsidRDefault="004E32DD" w:rsidP="004E32DD">
      <w:pPr>
        <w:suppressAutoHyphens/>
        <w:spacing w:line="15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2"/>
        </w:numPr>
        <w:tabs>
          <w:tab w:val="left" w:pos="423"/>
        </w:tabs>
        <w:suppressAutoHyphens/>
        <w:spacing w:after="0" w:line="236" w:lineRule="auto"/>
        <w:ind w:left="423" w:hanging="42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przypadku opóźnienia Zamawiającego w płatności zobowiązań określonych w § 2 niniejszej Umowy, Wykonawca może żądać od Zamawiającego za okres opóźnienia zapłaty odsetek ustawowych za opóźnienie w transakcjach handlowych.</w:t>
      </w:r>
    </w:p>
    <w:p w:rsidR="004E32DD" w:rsidRPr="004E32DD" w:rsidRDefault="004E32DD" w:rsidP="004E32DD">
      <w:pPr>
        <w:suppressAutoHyphens/>
        <w:spacing w:line="12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2"/>
        </w:numPr>
        <w:tabs>
          <w:tab w:val="left" w:pos="423"/>
        </w:tabs>
        <w:suppressAutoHyphens/>
        <w:spacing w:after="0" w:line="235" w:lineRule="auto"/>
        <w:ind w:left="423" w:right="20" w:hanging="423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Strony w żadnym wypadku nie odpowiadają za szkody następcze pośrednie, w tym za utracone korzyści.</w:t>
      </w:r>
    </w:p>
    <w:p w:rsidR="004E32DD" w:rsidRPr="004E32DD" w:rsidRDefault="004E32DD" w:rsidP="004E32DD">
      <w:pPr>
        <w:suppressAutoHyphens/>
        <w:spacing w:line="257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2"/>
          <w:numId w:val="53"/>
        </w:numPr>
        <w:tabs>
          <w:tab w:val="left" w:pos="4643"/>
        </w:tabs>
        <w:suppressAutoHyphens/>
        <w:spacing w:after="0" w:line="0" w:lineRule="atLeast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10</w:t>
      </w:r>
    </w:p>
    <w:p w:rsidR="004E32DD" w:rsidRPr="004E32DD" w:rsidRDefault="004E32DD" w:rsidP="004E32DD">
      <w:pPr>
        <w:suppressAutoHyphens/>
        <w:spacing w:line="1" w:lineRule="exact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4E32DD" w:rsidRPr="004E32DD" w:rsidRDefault="004E32DD" w:rsidP="004E32DD">
      <w:pPr>
        <w:suppressAutoHyphens/>
        <w:spacing w:line="0" w:lineRule="atLeast"/>
        <w:ind w:left="3563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b/>
          <w:color w:val="00000A"/>
          <w:sz w:val="24"/>
          <w:szCs w:val="24"/>
        </w:rPr>
        <w:t>Postanowienia końcowe</w:t>
      </w:r>
    </w:p>
    <w:p w:rsidR="004E32DD" w:rsidRPr="004E32DD" w:rsidRDefault="004E32DD" w:rsidP="004E32DD">
      <w:pPr>
        <w:suppressAutoHyphens/>
        <w:spacing w:line="260" w:lineRule="exact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3"/>
        </w:numPr>
        <w:tabs>
          <w:tab w:val="left" w:pos="711"/>
        </w:tabs>
        <w:suppressAutoHyphens/>
        <w:spacing w:after="0" w:line="234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Wszystkie zmiany w treści umowy oraz załącznikach stanowiących jej części mogą nastąpić wyłącznie w formie pisemnej, pod rygorem nieważności. Zmiany mogą dotyczyć min:</w:t>
      </w:r>
    </w:p>
    <w:p w:rsidR="004E32DD" w:rsidRPr="004E32DD" w:rsidRDefault="004E32DD" w:rsidP="004E32DD">
      <w:pPr>
        <w:numPr>
          <w:ilvl w:val="0"/>
          <w:numId w:val="53"/>
        </w:numPr>
        <w:tabs>
          <w:tab w:val="left" w:pos="703"/>
        </w:tabs>
        <w:suppressAutoHyphens/>
        <w:spacing w:after="0" w:line="0" w:lineRule="atLeast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nieistotnych zmian postanowień Umowy, dopuszczonych art. 144 PZP</w:t>
      </w:r>
    </w:p>
    <w:p w:rsidR="004E32DD" w:rsidRPr="004E32DD" w:rsidRDefault="004E32DD" w:rsidP="004E32DD">
      <w:pPr>
        <w:suppressAutoHyphens/>
        <w:spacing w:line="11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3"/>
        </w:numPr>
        <w:tabs>
          <w:tab w:val="left" w:pos="703"/>
        </w:tabs>
        <w:suppressAutoHyphens/>
        <w:spacing w:after="0" w:line="236" w:lineRule="auto"/>
        <w:ind w:right="20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przypadku zmiany stawki podatku VAT na przedmiot Umowy w stosunku do stawki wskazanej w ofercie, wynagrodzenie Wykonawcy ulegnie odpowiednio zwiększeniu lub zmniejszeniu przy zachowaniu bez zmian kwoty netto wynikającej z oferty;</w:t>
      </w:r>
    </w:p>
    <w:p w:rsidR="004E32DD" w:rsidRPr="004E32DD" w:rsidRDefault="004E32DD" w:rsidP="004E32DD">
      <w:pPr>
        <w:suppressAutoHyphens/>
        <w:spacing w:line="12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3"/>
        </w:numPr>
        <w:tabs>
          <w:tab w:val="left" w:pos="703"/>
        </w:tabs>
        <w:suppressAutoHyphens/>
        <w:spacing w:after="0" w:line="234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zmiany spowodowane koniecznością dostosowania przedmiotu Umowy do zmieniających się wymagań na podstawie obowiązujących przepisów prawa</w:t>
      </w:r>
    </w:p>
    <w:p w:rsidR="004E32DD" w:rsidRPr="004E32DD" w:rsidRDefault="004E32DD" w:rsidP="004E32DD">
      <w:pPr>
        <w:suppressAutoHyphens/>
        <w:spacing w:line="13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3"/>
        </w:numPr>
        <w:tabs>
          <w:tab w:val="left" w:pos="703"/>
        </w:tabs>
        <w:suppressAutoHyphens/>
        <w:spacing w:after="0" w:line="236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lastRenderedPageBreak/>
        <w:t>zmiany zapisów w umowie serwisowej, jeśli zmiany te wynikają z postępu technicznego, modernizacji autobusu przez producenta, zmian organizacyjnych lub konieczności dostosowania przedmiotu Umowy do zmieniających się wymagań z przepisów prawa.</w:t>
      </w:r>
    </w:p>
    <w:p w:rsidR="004E32DD" w:rsidRPr="004E32DD" w:rsidRDefault="004E32DD" w:rsidP="004E32DD">
      <w:pPr>
        <w:suppressAutoHyphens/>
        <w:spacing w:line="12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3"/>
        </w:numPr>
        <w:tabs>
          <w:tab w:val="left" w:pos="703"/>
        </w:tabs>
        <w:suppressAutoHyphens/>
        <w:spacing w:after="0" w:line="237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Zmiany terminu realizacji przedmiotu umowy, na skutek siły wyższej, w tym katastrofalnym działaniem przyrody, zaburzeniami życia zbiorowego (działania zbrojne, ataki terrorystyczne, użycie sił militarnych i policyjnych, strajki, lokauty, itp.) albo innymi niezależnymi okolicznościami,</w:t>
      </w:r>
    </w:p>
    <w:p w:rsidR="004E32DD" w:rsidRPr="004E32DD" w:rsidRDefault="004E32DD" w:rsidP="004E32DD">
      <w:pPr>
        <w:suppressAutoHyphens/>
        <w:spacing w:line="13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0"/>
          <w:numId w:val="53"/>
        </w:numPr>
        <w:tabs>
          <w:tab w:val="left" w:pos="703"/>
        </w:tabs>
        <w:suppressAutoHyphens/>
        <w:spacing w:after="0" w:line="234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Zmiany w kompletacji przedmiotu umowy, wynikające z konieczności dostosowania go do aktualnych wymagań Zamawiającego</w:t>
      </w:r>
    </w:p>
    <w:p w:rsidR="004E32DD" w:rsidRPr="004E32DD" w:rsidRDefault="004E32DD" w:rsidP="004E32DD">
      <w:pPr>
        <w:suppressAutoHyphens/>
        <w:spacing w:line="1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4"/>
        </w:numPr>
        <w:tabs>
          <w:tab w:val="left" w:pos="711"/>
        </w:tabs>
        <w:suppressAutoHyphens/>
        <w:spacing w:after="0" w:line="235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Każda ze stron Umowy i wszystkie strony załączników powinny być parafowane przez obydwie strony Umowy.</w:t>
      </w:r>
    </w:p>
    <w:p w:rsidR="004E32DD" w:rsidRPr="004E32DD" w:rsidRDefault="004E32DD" w:rsidP="004E32DD">
      <w:pPr>
        <w:suppressAutoHyphens/>
        <w:spacing w:line="1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4"/>
        </w:numPr>
        <w:tabs>
          <w:tab w:val="left" w:pos="711"/>
        </w:tabs>
        <w:suppressAutoHyphens/>
        <w:spacing w:after="0" w:line="236" w:lineRule="auto"/>
        <w:ind w:right="20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razie zaistnienia kwestii spornych strony będą dążyły do ich polubownego załatwienia, natomiast sprawy niezałatwione według tej procedury, rozstrzygać będzie sąd właściwy dla siedziby Zamawiającego.</w:t>
      </w:r>
    </w:p>
    <w:p w:rsidR="004E32DD" w:rsidRPr="004E32DD" w:rsidRDefault="004E32DD" w:rsidP="004E32DD">
      <w:pPr>
        <w:suppressAutoHyphens/>
        <w:spacing w:line="15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4"/>
        </w:numPr>
        <w:tabs>
          <w:tab w:val="left" w:pos="711"/>
        </w:tabs>
        <w:suppressAutoHyphens/>
        <w:spacing w:after="0" w:line="237" w:lineRule="auto"/>
        <w:ind w:right="20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Zamawiający może odstąpić od Umowy, jeżeli Wykonawca nie dostarczy dokumentów koniecznych do dopuszczenia autobusu do ruchu drogowego w Polsce lub, jeśli będzie opóźniał się z dostawą autobusów dłużej niż 15 dni od wymaganego terminu. Odstąpienie od umowy nie pozbawia możliwości dochodzenia kary umownej z tytułu opóźnienia w dostawie za okres opóźnienia liczony do dnia złożenia oświadczenia o odstąpieniu od umowy.</w:t>
      </w:r>
    </w:p>
    <w:p w:rsidR="004E32DD" w:rsidRPr="004E32DD" w:rsidRDefault="004E32DD" w:rsidP="004E32DD">
      <w:pPr>
        <w:suppressAutoHyphens/>
        <w:spacing w:line="4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4"/>
        </w:numPr>
        <w:tabs>
          <w:tab w:val="left" w:pos="703"/>
        </w:tabs>
        <w:suppressAutoHyphens/>
        <w:spacing w:after="0" w:line="0" w:lineRule="atLeast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W sprawach nieuregulowanych niniejszą Umową obowiązują przepisy kodeksu cywilnego.</w:t>
      </w:r>
    </w:p>
    <w:p w:rsidR="004E32DD" w:rsidRPr="004E32DD" w:rsidRDefault="004E32DD" w:rsidP="004E32DD">
      <w:pPr>
        <w:suppressAutoHyphens/>
        <w:spacing w:line="1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4"/>
        </w:numPr>
        <w:tabs>
          <w:tab w:val="left" w:pos="711"/>
        </w:tabs>
        <w:suppressAutoHyphens/>
        <w:spacing w:after="0" w:line="234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Umowę wraz z załącznikami sporządzono w dwóch jednobrzmiących egzemplarzach po jednej dla każdej ze stron.</w:t>
      </w:r>
    </w:p>
    <w:p w:rsidR="004E32DD" w:rsidRPr="004E32DD" w:rsidRDefault="004E32DD" w:rsidP="004E32DD">
      <w:pPr>
        <w:suppressAutoHyphens/>
        <w:spacing w:line="13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numPr>
          <w:ilvl w:val="1"/>
          <w:numId w:val="54"/>
        </w:numPr>
        <w:tabs>
          <w:tab w:val="left" w:pos="711"/>
        </w:tabs>
        <w:suppressAutoHyphens/>
        <w:spacing w:after="0" w:line="234" w:lineRule="auto"/>
        <w:ind w:right="20"/>
        <w:rPr>
          <w:rFonts w:ascii="Times New Roman" w:eastAsia="Times New Roman" w:hAnsi="Times New Roman"/>
          <w:color w:val="00000A"/>
          <w:sz w:val="24"/>
          <w:szCs w:val="24"/>
        </w:rPr>
      </w:pPr>
      <w:r w:rsidRPr="004E32DD">
        <w:rPr>
          <w:rFonts w:ascii="Times New Roman" w:eastAsia="Times New Roman" w:hAnsi="Times New Roman"/>
          <w:color w:val="00000A"/>
          <w:sz w:val="24"/>
          <w:szCs w:val="24"/>
        </w:rPr>
        <w:t>Pod pojęciem „dni robocze” rozumie się dni od poniedziałku do soboty z wyłączeniem świąt i dni ustawowo wolnych od pracy.</w:t>
      </w:r>
    </w:p>
    <w:p w:rsidR="004E32DD" w:rsidRPr="004E32DD" w:rsidRDefault="004E32DD" w:rsidP="004E32DD">
      <w:pPr>
        <w:suppressAutoHyphens/>
        <w:spacing w:line="200" w:lineRule="exact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E32DD" w:rsidRPr="004E32DD" w:rsidRDefault="004E32DD" w:rsidP="004E32DD">
      <w:pPr>
        <w:spacing w:after="0" w:line="251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numPr>
          <w:ilvl w:val="2"/>
          <w:numId w:val="7"/>
        </w:numPr>
        <w:tabs>
          <w:tab w:val="left" w:pos="4564"/>
        </w:tabs>
        <w:suppressAutoHyphens/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E32DD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7</w:t>
      </w:r>
    </w:p>
    <w:p w:rsidR="004E32DD" w:rsidRPr="004E32DD" w:rsidRDefault="004E32DD" w:rsidP="004E32DD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Wszelkie kwestie sporne, które mogą wystąpić między Stronami, powstałe na tle wykonywania niniejszej umowy, Strony poddają rozstrzygnięciu sądu powszechnego właściwego dla siedziby Zamawiającego. </w:t>
      </w:r>
    </w:p>
    <w:p w:rsidR="004E32DD" w:rsidRPr="004E32DD" w:rsidRDefault="004E32DD" w:rsidP="004E32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Strony ustalają, że wszelkie dokumenty powstające na podstawie lub w związku z Umową będą doręczane pisemnie na następujące adresy stron: </w:t>
      </w:r>
    </w:p>
    <w:p w:rsidR="004E32DD" w:rsidRPr="004E32DD" w:rsidRDefault="004E32DD" w:rsidP="004E32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pl-PL"/>
        </w:rPr>
        <w:t>Dla Zamawiającego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Miejski Zakład Komunikacji Wejherowo Sp. z o.o.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ul. Tartaczna 2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84-200 Wejherowo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Tel.: (58) 572-29-30; fax.: (58) 572-29-31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Email:mzk.wejherowo@mzkwejherowo.pl</w:t>
      </w:r>
    </w:p>
    <w:p w:rsidR="004E32DD" w:rsidRPr="004E32DD" w:rsidRDefault="004E32DD" w:rsidP="004E3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pl-PL"/>
        </w:rPr>
        <w:t>Dla Wykonawcy: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</w:t>
      </w:r>
    </w:p>
    <w:p w:rsidR="004E32DD" w:rsidRPr="004E32DD" w:rsidRDefault="004E32DD" w:rsidP="004E32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Doręczenie jest skuteczne, jeżeli zostało dokonane na adres lub numery wskazane powyżej.</w:t>
      </w:r>
    </w:p>
    <w:p w:rsidR="004E32DD" w:rsidRPr="004E32DD" w:rsidRDefault="004E32DD" w:rsidP="004E32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Strony zobowiązują się do powiadamiania o zmianach adresów oraz numerów, a nie wykonanie tego obowiązku powoduje, że doręczenia dokonane na adresy, numery faksu podane w ust. 2 są uważane za skutecznie doręczone, z datą pierwszego awiza lub wysłania faksu.</w:t>
      </w:r>
    </w:p>
    <w:p w:rsidR="004E32DD" w:rsidRPr="004E32DD" w:rsidRDefault="004E32DD" w:rsidP="004E32D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Strony zobowiązują się do wzajemnego pisemnego powiadamiania o zmianie adresu, pod rygorem uznania prawidłowego doręczenia korespondencji pod adres ustalony wyżej </w:t>
      </w:r>
      <w:r w:rsidRPr="004E32DD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 wszystkimi skutkami z tego wynikającymi.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§ 8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Integralną część umowy stanowią:</w:t>
      </w:r>
    </w:p>
    <w:p w:rsidR="004E32DD" w:rsidRPr="004E32DD" w:rsidRDefault="004E32DD" w:rsidP="004E32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Specyfikacja Warunków Zamówienia na dostawę elektrycznych autobusów Zamawiającego – znak sprawy: MZK/09/10/2021;</w:t>
      </w:r>
    </w:p>
    <w:p w:rsidR="004E32DD" w:rsidRPr="004E32DD" w:rsidRDefault="004E32DD" w:rsidP="004E32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Oferta złożona przez Wykonawcę w postępowaniu o udzielenie zamówienia publicznego prowadzonego w trybie przetargu nieograniczonego – znak sprawy: MZK/09/10/2021;</w:t>
      </w:r>
    </w:p>
    <w:p w:rsidR="004E32DD" w:rsidRPr="004E32DD" w:rsidRDefault="004E32DD" w:rsidP="004E32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Załącznik nr 1 do Umowy „Umowa powierzenia”.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§ 9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Umowę niniejszą sporządza się w 2-ch jednobrzmiących egzemplarzach po jednym egzemplarzu dla każdej ze Stron.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          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……………………………                             ………………………………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 xml:space="preserve">             W Y K O N A W C A :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  <w:t>Z A M A W I A J Ą C Y 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ZAŁĄCZNIK NUMER 1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do Umowy nr .................... </w:t>
      </w:r>
      <w:r w:rsidRPr="004E32DD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 dnia ...........................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MZK/09/10/2021                                             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240" w:after="24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pl-PL"/>
        </w:rPr>
        <w:t>UMOWA POWIERZENIA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bdr w:val="nil"/>
          <w:lang w:eastAsia="pl-PL"/>
        </w:rPr>
        <w:t xml:space="preserve"> 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Zawarta w dniu............roku w Wejherowie pomiędzy: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b/>
          <w:bCs/>
          <w:color w:val="000000"/>
          <w:sz w:val="23"/>
          <w:szCs w:val="23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lastRenderedPageBreak/>
        <w:t xml:space="preserve">1/ spółką działającą pod firmą: 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Miejski Zakład Komunikacji Wejherowo Spółka z ograniczoną odpowiedzialnością</w:t>
      </w: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, 84-200 Wejherowo, ul. Tartaczna 2, NIP 588-19-99-910, wpisana do rejestru przedsiębiorców Krajowego Rejestru Sądowego pod nr KRS 0000073144, kapitał zakładowy 7.601.000,00 zł – opłacony w całości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 xml:space="preserve">- 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Prezes Zarządu – Dyrektor Zakładu – mgr Czesław KORDEL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zwanym dalej „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Powierzającym</w:t>
      </w: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”, a: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2/ spółką działającą pod firmą: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…………………………………………………………………………………………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>Zwanym dalej „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Przyjmującym</w:t>
      </w:r>
      <w:r w:rsidRPr="004E32DD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pl-PL"/>
        </w:rPr>
        <w:t xml:space="preserve">”, 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§ 1 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Powierzenie przetwarzania danych</w:t>
      </w:r>
    </w:p>
    <w:p w:rsidR="004E32DD" w:rsidRPr="004E32DD" w:rsidRDefault="004E32DD" w:rsidP="004E32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zawarciem w dniu …………………. pomiędzy …………………………, a …………………………….. umowy nr ……………………….. zwaną dalej „Umową” Powierzający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„Rozporządzenie”) – RODO, powierza Przyjmującemu przetwarzanie danych osobowych niezbędnych do realizacji ww. umowy.</w:t>
      </w:r>
    </w:p>
    <w:p w:rsidR="004E32DD" w:rsidRPr="004E32DD" w:rsidRDefault="004E32DD" w:rsidP="004E32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Powierzający jest administratorem danych osobowych będących przedmiotem przetwarzania. </w:t>
      </w:r>
    </w:p>
    <w:p w:rsidR="004E32DD" w:rsidRPr="004E32DD" w:rsidRDefault="004E32DD" w:rsidP="004E32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Powierzenie przetwarzania danych osobowych obejmuje zbiór danych osobowych o nazwie PRACOWNICY, zawierający następujące dane osobowe:</w:t>
      </w:r>
    </w:p>
    <w:p w:rsidR="004E32DD" w:rsidRPr="004E32DD" w:rsidRDefault="004E32DD" w:rsidP="004E32D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imię i nazwisko oraz stanowisko pracownika wskazanego do nadzorowania umowy i kontaktu z Przyjmującym,</w:t>
      </w:r>
    </w:p>
    <w:p w:rsidR="004E32DD" w:rsidRPr="004E32DD" w:rsidRDefault="004E32DD" w:rsidP="004E32D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telefon kontaktowy,</w:t>
      </w:r>
    </w:p>
    <w:p w:rsidR="004E32DD" w:rsidRPr="004E32DD" w:rsidRDefault="004E32DD" w:rsidP="004E32D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e-mail.</w:t>
      </w:r>
    </w:p>
    <w:p w:rsidR="004E32DD" w:rsidRPr="004E32DD" w:rsidRDefault="004E32DD" w:rsidP="004E32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celu wykonania Umowy, o której mowa w pkt 1, Powierzający powierza Przyjmującemu przetwarzanie danych osobowych w zakresie właściwego nadzorowania realizacji ww. umowy i umożliwienia kontaktu z Powierzającym.</w:t>
      </w:r>
    </w:p>
    <w:p w:rsidR="004E32DD" w:rsidRPr="004E32DD" w:rsidRDefault="004E32DD" w:rsidP="004E32D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Powierzenie przetwarzania danych obejmuje następujące czynności realizowane wobec przetwarzanych danych:</w:t>
      </w:r>
    </w:p>
    <w:p w:rsidR="004E32DD" w:rsidRPr="004E32DD" w:rsidRDefault="004E32DD" w:rsidP="004E32D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zbieranie,</w:t>
      </w:r>
    </w:p>
    <w:p w:rsidR="004E32DD" w:rsidRPr="004E32DD" w:rsidRDefault="004E32DD" w:rsidP="004E32D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utrwalenie,</w:t>
      </w:r>
    </w:p>
    <w:p w:rsidR="004E32DD" w:rsidRPr="004E32DD" w:rsidRDefault="004E32DD" w:rsidP="004E32D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przetwarzanie w celu realizacji niniejszej umowy,</w:t>
      </w:r>
    </w:p>
    <w:p w:rsidR="004E32DD" w:rsidRPr="004E32DD" w:rsidRDefault="004E32DD" w:rsidP="004E32D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przechowywanie,</w:t>
      </w:r>
    </w:p>
    <w:p w:rsidR="004E32DD" w:rsidRPr="004E32DD" w:rsidRDefault="004E32DD" w:rsidP="004E32D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usuwanie,</w:t>
      </w:r>
    </w:p>
    <w:p w:rsidR="004E32DD" w:rsidRPr="004E32DD" w:rsidRDefault="004E32DD" w:rsidP="004E3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Powierzający powierza, a Przyjmujący przyjmuje do przetwarzania dane osobowe, o których mowa w ust. 3 oraz zobowiązuje się przetwarzać powierzone dane osobowe wyłącznie w zakresie i celu przewidzianym w umowie.</w:t>
      </w:r>
    </w:p>
    <w:p w:rsidR="004E32DD" w:rsidRPr="004E32DD" w:rsidRDefault="004E32DD" w:rsidP="004E3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przyjmuje do widomości, iż w zakresie przestrzegania Rozporządzenia, zgodnie z art. 28 ust 10 tego Rozporządzenia w przypadku naruszenia jego przepisów przy określeniu celów i sposobu przetwarzania, uznaje się go za administratora w odniesieniu tego przetwarzania.</w:t>
      </w:r>
    </w:p>
    <w:p w:rsidR="004E32DD" w:rsidRPr="004E32DD" w:rsidRDefault="004E32DD" w:rsidP="004E3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Na podstawie i zgodnie z niniejszą umową, Powierzający może powierzyć Przyjmującemu inne zbiory danych osobowych konieczne do wykonania umowy. Niniejsza umowa ma zastosowanie do tak powierzonych danych, a w razie potrzeby Strony sporządzą odpowiedni aneks. 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§ 2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Zasady przetwarzania danych osobowych</w:t>
      </w:r>
    </w:p>
    <w:p w:rsidR="004E32DD" w:rsidRPr="004E32DD" w:rsidRDefault="004E32DD" w:rsidP="004E32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oświadcza, przed rozpoczęciem przetwarzania danych osobowych, że spełnia wymogi określone w Rozporządzeniu.</w:t>
      </w:r>
    </w:p>
    <w:p w:rsidR="004E32DD" w:rsidRPr="004E32DD" w:rsidRDefault="004E32DD" w:rsidP="004E32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zobowiązuje się do stosowania przy przetwarzaniu danych osobowych, o których mowa w § 1 ust. 3 środków technicznych i organizacyjnych zapewniających ochronę powierzonych danych osobowych.</w:t>
      </w:r>
    </w:p>
    <w:p w:rsidR="004E32DD" w:rsidRPr="004E32DD" w:rsidRDefault="004E32DD" w:rsidP="004E32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zobowiązuje się podjąć środki skuteczne zabezpieczające powierzone do przetwarzania dane osobowe, a w szczególności zobowiązuje się do:</w:t>
      </w:r>
    </w:p>
    <w:p w:rsidR="004E32DD" w:rsidRPr="004E32DD" w:rsidRDefault="004E32DD" w:rsidP="004E32D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zastosowania środków technicznych i organizacyjnych zapewniających ochronę przetwarzania danych osobowych, a w szczególności do zabezpieczenia danych przed ich udostępnianiem osobom nieupoważnionym, zabraniem przez osobę nieuprawnioną, utratą, uszkodzeniem lub zniszczeniem,</w:t>
      </w:r>
    </w:p>
    <w:p w:rsidR="004E32DD" w:rsidRPr="004E32DD" w:rsidRDefault="004E32DD" w:rsidP="004E32D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dopuszczenia do przetwarzania powierzonych danych osobowych wyłącznie osób posiadających wydane przez niego upoważnienie do przetwarzania danych osobowych,</w:t>
      </w:r>
    </w:p>
    <w:p w:rsidR="004E32DD" w:rsidRPr="004E32DD" w:rsidRDefault="004E32DD" w:rsidP="004E32D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prowadzenia ewidencji osób upoważnionych do przetwarzania powierzonych danych osobowych,</w:t>
      </w:r>
    </w:p>
    <w:p w:rsidR="004E32DD" w:rsidRPr="004E32DD" w:rsidRDefault="004E32DD" w:rsidP="004E32D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dochowania szczególnej staranności, aby osoby upoważnione do przetwarzania tych danych osobowych zachowały je w tajemnicy, również po zakończeniu realizacji Umowy, między innymi poprzez poinformowanie ich o prawnych konsekwencjach naruszenia poufności danych i sposobach ich zabezpieczenia,</w:t>
      </w:r>
    </w:p>
    <w:p w:rsidR="004E32DD" w:rsidRPr="004E32DD" w:rsidRDefault="004E32DD" w:rsidP="004E32D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zapewnienia nadzoru nad prawidłowością przetwarzania i ochrony powierzonych danych osobowych. </w:t>
      </w:r>
    </w:p>
    <w:p w:rsidR="004E32DD" w:rsidRPr="004E32DD" w:rsidRDefault="004E32DD" w:rsidP="004E32D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Jeżeli powierzone dane są przetwarzane w formie elektronicznej na serwerach i nośnikach danych Przyjmującego, serwery i nośniki te nie mogą znajdować się poza obszarem Unii Europejskiej i Europejskiego Obszaru Gospodarczego.</w:t>
      </w:r>
    </w:p>
    <w:p w:rsidR="004E32DD" w:rsidRPr="004E32DD" w:rsidRDefault="004E32DD" w:rsidP="004E32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Zabronione jest umożliwienie przez Przyjmującego zdalnego dostępu do powierzonych danych osobowych.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§ 3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Współdziałanie Stron</w:t>
      </w:r>
    </w:p>
    <w:p w:rsidR="004E32DD" w:rsidRPr="004E32DD" w:rsidRDefault="004E32DD" w:rsidP="004E32D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Strony ustalają, że podczas realizacji umowy będą ze sobą ściśle współpracować, informując się wzajemnie o wszystkich okolicznościach mających lub mogących mieć wpływ na wykonanie powierzenia, w szczególności, Przyjmujący będzie informował Powierzającego o wszelkich przypadkach naruszenia zasad przetwarzania i ochrony danych osobowych lub o ich niewłaściwym użyciu oraz o wszelkich czynnościach w sprawach dotyczących ochrony danych osobowych podejmowanych w związku z postępowaniem przez Prezesem Urzędu </w:t>
      </w: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Ochrony danych Osobowych oraz przed innymi organami i urzędami, w szczególności: policją, sadem, Najwyższa Izbą Kontroli itp.</w:t>
      </w:r>
    </w:p>
    <w:p w:rsidR="004E32DD" w:rsidRPr="004E32DD" w:rsidRDefault="004E32DD" w:rsidP="004E32D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jest obowiązany niezwłocznie informować Powierzającego o wszelkich zdarzeniach dotyczących bezpieczeństwa przetwarzania powierzonych danych osobowych, w szczególności w przypadkach: wystąpienia, podejrzenia wystąpienia incydentu bezpieczeństwa lub podjęcia próby dokonania czynności w celu wywołania incydentu bezpieczeństwa. Przyjmujący informuje Powierzającego poprzez wysłanie wiadomości elektronicznej na adres wskazany w Umowie jako adres do kontaktów. Przyjmujący przekazuje powierzającemu zestawienie ww. zdarzeń (jeśli wystąpią) wraz z informacją o skutkach zdarzenia oraz o sposobie załatwienia sprawy w terminie do 5 każdego miesiąca za miesiąc poprzedni.</w:t>
      </w:r>
    </w:p>
    <w:p w:rsidR="004E32DD" w:rsidRPr="004E32DD" w:rsidRDefault="004E32DD" w:rsidP="004E32D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bez pisemnej zgody Powierzającego nie może dalej powierzać przetwarzania powierzonych mu danych osobowych, o których mowa w § 1 ust. 3, innym podmiotom.</w:t>
      </w:r>
    </w:p>
    <w:p w:rsidR="004E32DD" w:rsidRPr="004E32DD" w:rsidRDefault="004E32DD" w:rsidP="004E32D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przypadku powierzenia przetwarzania danych innym podmiotom, Przyjmujący jest zobowiązany zapewnić w umowie powierzenia spełnienie przez inny podmiot wymogów w zakresie ochrony danych osobowych na poziomie, co najmniej takim samym, jak przewidziany w niniejszej Umowie.</w:t>
      </w:r>
    </w:p>
    <w:p w:rsidR="004E32DD" w:rsidRPr="004E32DD" w:rsidRDefault="004E32DD" w:rsidP="004E32D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Powierzający może uzależnić udzielenie zgody na dalsze powierzenia przetwarzania danych osobowych, o których mowa w § 1 ust. 3, od spełnienia innych warunków związanych z przetwarzaniem lub ochroną powierzonych danych osobowych.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§ 4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Czas obowiązywania umowy</w:t>
      </w:r>
    </w:p>
    <w:p w:rsidR="004E32DD" w:rsidRPr="004E32DD" w:rsidRDefault="004E32DD" w:rsidP="004E32D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Niniejsza umowa zostaje zawarta na okres 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…………..</w:t>
      </w: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od dnia zakończenia postepowania o udzielenie zamówienia, a jeżeli czas obowiązywania Umowy, o której mowa w § 1 ust. 1, przekracza ten okres wliczając okresy odpowiedzialności i rękojmi), okres przechowywania obejmuje cały czas obowiązywania umowy powiększony o okres dochodzenia z niej roszczeń, nie krótszy jednak, niż termin przedawnienia.</w:t>
      </w:r>
    </w:p>
    <w:p w:rsidR="004E32DD" w:rsidRPr="004E32DD" w:rsidRDefault="004E32DD" w:rsidP="004E32D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Termin rozpoczęcia przetwarzania powierzonych danych osobowych to termin podpisania Umowy.</w:t>
      </w:r>
    </w:p>
    <w:p w:rsidR="004E32DD" w:rsidRPr="004E32DD" w:rsidRDefault="004E32DD" w:rsidP="004E32D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 zakończeniu obowiązywania niniejszej Umowy, Przyjmujący jest zobowiązany trwale usunąć dane osobowe będące przedmiotem niniejszej Umowy oraz w terminie 14 dni od zakończenia przetwarzania danych osobowych przekazać Powierzającemu protokół trwałego usunięcia powierzonych danych osobowych.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§ 5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Warunki wypowiedzenia powierzenia przetwarzania danych osobowych</w:t>
      </w:r>
    </w:p>
    <w:p w:rsidR="004E32DD" w:rsidRPr="004E32DD" w:rsidRDefault="004E32DD" w:rsidP="004E32D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Umowa powierzenia może zostać wypowiedziany ze skutkiem natychmiastowym bez zachowania terminu wypowiedzenia w przypadku, gdy Umowa zostanie rozwiązana przez którąkolwiek ze Stron.</w:t>
      </w:r>
    </w:p>
    <w:p w:rsidR="004E32DD" w:rsidRPr="004E32DD" w:rsidRDefault="004E32DD" w:rsidP="004E32D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Umowa powierzenia przetwarzania danych osobowych może zostać wypowiedziana za 7-dniowym okresem wypowiedzenia w przypadku, gdy:</w:t>
      </w:r>
    </w:p>
    <w:p w:rsidR="004E32DD" w:rsidRPr="004E32DD" w:rsidRDefault="004E32DD" w:rsidP="004E32D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kontrola Prezesa Urzędu Ochrony Danych Osobowych wykaże, że Przyjmujący nie podjął środków zabezpieczających przetwarzania danych osobowych, o których mowa w Rozporządzeniu;</w:t>
      </w:r>
    </w:p>
    <w:p w:rsidR="004E32DD" w:rsidRPr="004E32DD" w:rsidRDefault="004E32DD" w:rsidP="004E32D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wykorzystał dane w celu i zakresie niezgodnym z niniejszą umową powierzenia;</w:t>
      </w:r>
    </w:p>
    <w:p w:rsidR="004E32DD" w:rsidRPr="004E32DD" w:rsidRDefault="004E32DD" w:rsidP="004E32D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przyjmujący dalej powierzał przetwarzanie danych osobowych podmiotowi trzeciemu bez zgody Powierzającego;</w:t>
      </w:r>
    </w:p>
    <w:p w:rsidR="004E32DD" w:rsidRPr="004E32DD" w:rsidRDefault="004E32DD" w:rsidP="004E32D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zostanie wszczęte postępowanie sądowe przeciw Powierzającemu bądź Przyjmującemu w związku z naruszeniem ochrony danych osobowych, których przetwarzanie powierzono niniejsza umową Powierzenia  </w:t>
      </w:r>
    </w:p>
    <w:p w:rsidR="004E32DD" w:rsidRPr="004E32DD" w:rsidRDefault="004E32DD" w:rsidP="004E32D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Powierzający może rozwiązać umowę powierzenia z Przyjmującym ze skutkiem natychmiastowym z winy Przyjmującego w przypadku, gdy:</w:t>
      </w:r>
    </w:p>
    <w:p w:rsidR="004E32DD" w:rsidRPr="004E32DD" w:rsidRDefault="004E32DD" w:rsidP="004E32D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wykorzystał dane w celu i zakresie niezgodnym z niniejszą umową;</w:t>
      </w:r>
    </w:p>
    <w:p w:rsidR="004E32DD" w:rsidRPr="004E32DD" w:rsidRDefault="004E32DD" w:rsidP="004E32D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dalej powierzał przetwarzanie danych osobowych podmiotowi trzeciemu bez zgody Powierzającego;</w:t>
      </w:r>
    </w:p>
    <w:p w:rsidR="004E32DD" w:rsidRPr="004E32DD" w:rsidRDefault="004E32DD" w:rsidP="004E32D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zostanie wszczęte postępowanie sadowe przeciw powierzającemu bądź Przyjmującemu w związku z naruszeniem ochrony danych osobowych, których przetwarzanie powierzono niniejszą umowa.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§ 6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Naruszenie ochrony danych osobowych</w:t>
      </w:r>
    </w:p>
    <w:p w:rsidR="004E32DD" w:rsidRPr="004E32DD" w:rsidRDefault="004E32DD" w:rsidP="004E32D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Przyjmujący jest odpowiedzialny za udostępnianie lub wykorzystanie danych osobowych niezgodnie z niniejszą umową, a w szczególności za bezpodstawne udostępnianie lub przekazywanie danych osobowych nieuprawnionym podmiotom lub osobom.</w:t>
      </w:r>
    </w:p>
    <w:p w:rsidR="004E32DD" w:rsidRPr="004E32DD" w:rsidRDefault="004E32DD" w:rsidP="004E32D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Jeżeli w związku z powierzeniem przetwarzania danych osobowych powierzający będący Administratorem Danych Osobowych zostanie prawomocnym orzeczeniem zobowiązany do wypłaty odszkodowania, zadośćuczynienia lub zostanie ukarany grzywną, Przyjmujący zobowiązuje się zrekompensować Powierzającemu udokumentowane straty z tego tytułu w wysokości poniesionego odszkodowania, zadośćuczynienia lub grzywny wraz z kosztami postepowania, o ile nastąpiło to wskutek okoliczności leżących po stronie Przyjmującego.</w:t>
      </w:r>
    </w:p>
    <w:p w:rsidR="004E32DD" w:rsidRPr="004E32DD" w:rsidRDefault="004E32DD" w:rsidP="004E32D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Powierzający powiadamia Przyjmującego o każdym przypadku wystąpienia z roszczeniem wobec Powierzającego i jego podstawach prawnych i faktycznych, w celu umożliwienia Przyjmującemu zajęcia stanowiska, odniesienia się do podstaw takiej odpowiedzialności i ewentualnego wystąpienia do sprawy na etapie sądowym. Przyjmujący zobowiązuje się do udzielenia powierzającemu wszelkich wyjaśnień i pomocy w celu obrony przed roszczeniami.</w:t>
      </w:r>
    </w:p>
    <w:p w:rsidR="004E32DD" w:rsidRPr="004E32DD" w:rsidRDefault="004E32DD" w:rsidP="004E32D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Nie uchybiając powyższemu, Przyjmujący ponosi odpowiedzialność odszkodowawczą względem Powierzającego na zasadach ogólnych.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§ 7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Postanowienia końcowe</w:t>
      </w:r>
    </w:p>
    <w:p w:rsidR="004E32DD" w:rsidRPr="004E32DD" w:rsidRDefault="004E32DD" w:rsidP="004E32D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sprawach nieuregulowanych niniejszą Umową zastosowanie będą miały przepisy ogólnie obowiązujące, w szczególności przepisy ustawy – Kodeks cywilny, ustawy o ochronie danych osobowych oraz RODO.</w:t>
      </w:r>
    </w:p>
    <w:p w:rsidR="004E32DD" w:rsidRPr="004E32DD" w:rsidRDefault="004E32DD" w:rsidP="004E32D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Zmiany Umowy Powierzenia wymagają zachowania formy pisemnej, pod rygorem nieważności.</w:t>
      </w:r>
    </w:p>
    <w:p w:rsidR="004E32DD" w:rsidRPr="004E32DD" w:rsidRDefault="004E32DD" w:rsidP="004E32D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Wszelkie spory związane z wykonaniem niniejszej Umowy oraz wynikłe na jej tle, rozstrzygane będą przez sąd właściwy dla siedziby Powierzającego.</w:t>
      </w:r>
    </w:p>
    <w:p w:rsidR="004E32DD" w:rsidRPr="004E32DD" w:rsidRDefault="004E32DD" w:rsidP="004E32D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Niniejsza Umowa wchodzi w życie z dniem podpisania.</w:t>
      </w:r>
    </w:p>
    <w:p w:rsidR="004E32DD" w:rsidRPr="004E32DD" w:rsidRDefault="004E32DD" w:rsidP="004E32D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Umowę powierzenia danych osobowych sporządzono w dwóch jednobrzmiących egzemplarzach, po jednej dla każdej ze Stron.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E32D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Powierzający                                                                                                          Przyjmujący</w:t>
      </w:r>
    </w:p>
    <w:p w:rsidR="004E32DD" w:rsidRPr="004E32DD" w:rsidRDefault="004E32DD" w:rsidP="004E3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4E32DD" w:rsidRPr="004E32DD" w:rsidRDefault="004E32DD" w:rsidP="004E32DD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:rsidR="004E32DD" w:rsidRPr="004E32DD" w:rsidRDefault="004E32DD" w:rsidP="004E32DD">
      <w:pPr>
        <w:tabs>
          <w:tab w:val="left" w:pos="360"/>
        </w:tabs>
        <w:spacing w:after="0" w:line="240" w:lineRule="auto"/>
        <w:jc w:val="right"/>
        <w:rPr>
          <w:rFonts w:ascii="Arial" w:eastAsia="Arial" w:hAnsi="Arial" w:cs="Arial"/>
          <w:lang w:val="pl" w:eastAsia="pl-PL"/>
        </w:rPr>
      </w:pPr>
    </w:p>
    <w:p w:rsidR="004E32DD" w:rsidRPr="004E32DD" w:rsidRDefault="004E32DD" w:rsidP="004E32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trike/>
          <w:color w:val="00000A"/>
        </w:rPr>
      </w:pPr>
    </w:p>
    <w:p w:rsidR="00611EFE" w:rsidRDefault="00627606">
      <w:bookmarkStart w:id="4" w:name="_GoBack"/>
      <w:bookmarkEnd w:id="4"/>
    </w:p>
    <w:sectPr w:rsidR="00611EFE" w:rsidSect="00657D34">
      <w:footerReference w:type="default" r:id="rId7"/>
      <w:pgSz w:w="11906" w:h="16838"/>
      <w:pgMar w:top="1134" w:right="1418" w:bottom="1134" w:left="1418" w:header="85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06" w:rsidRDefault="00627606" w:rsidP="004E32DD">
      <w:pPr>
        <w:spacing w:after="0" w:line="240" w:lineRule="auto"/>
      </w:pPr>
      <w:r>
        <w:separator/>
      </w:r>
    </w:p>
  </w:endnote>
  <w:endnote w:type="continuationSeparator" w:id="0">
    <w:p w:rsidR="00627606" w:rsidRDefault="00627606" w:rsidP="004E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959174"/>
      <w:docPartObj>
        <w:docPartGallery w:val="Page Numbers (Bottom of Page)"/>
        <w:docPartUnique/>
      </w:docPartObj>
    </w:sdtPr>
    <w:sdtEndPr>
      <w:rPr>
        <w:rFonts w:ascii="Calibri" w:eastAsiaTheme="minorEastAsia" w:hAnsi="Calibri"/>
        <w:color w:val="00000A"/>
      </w:rPr>
    </w:sdtEndPr>
    <w:sdtContent>
      <w:p w:rsidR="004E32DD" w:rsidRPr="004E32DD" w:rsidRDefault="004E32DD" w:rsidP="004E32DD">
        <w:pPr>
          <w:jc w:val="center"/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</w:pPr>
        <w:r w:rsidRPr="004E32DD"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  <w:t>Specyfikacja Warunków Zamówienia – znak sprawy: MZK/09/10/2021</w:t>
        </w:r>
      </w:p>
      <w:p w:rsidR="004E32DD" w:rsidRDefault="004E32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011B38" w:rsidRPr="001C74C9" w:rsidRDefault="00627606" w:rsidP="001C74C9">
    <w:pPr>
      <w:jc w:val="center"/>
      <w:rPr>
        <w:rFonts w:ascii="Bookman Old Style" w:hAnsi="Bookman Old Style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06" w:rsidRDefault="00627606" w:rsidP="004E32DD">
      <w:pPr>
        <w:spacing w:after="0" w:line="240" w:lineRule="auto"/>
      </w:pPr>
      <w:r>
        <w:separator/>
      </w:r>
    </w:p>
  </w:footnote>
  <w:footnote w:type="continuationSeparator" w:id="0">
    <w:p w:rsidR="00627606" w:rsidRDefault="00627606" w:rsidP="004E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C4521A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09CF92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2CA2B5E8"/>
    <w:lvl w:ilvl="0" w:tplc="28F6D96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6B68079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519B500C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519B500C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8" w15:restartNumberingAfterBreak="0">
    <w:nsid w:val="00000012"/>
    <w:multiLevelType w:val="hybridMultilevel"/>
    <w:tmpl w:val="7C83E458"/>
    <w:lvl w:ilvl="0" w:tplc="FFFFFFFF">
      <w:numFmt w:val="lowerLetter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3"/>
    <w:multiLevelType w:val="hybridMultilevel"/>
    <w:tmpl w:val="257130A2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5B3F07"/>
    <w:multiLevelType w:val="hybridMultilevel"/>
    <w:tmpl w:val="788AE72A"/>
    <w:styleLink w:val="Zaimportowanystyl47"/>
    <w:lvl w:ilvl="0" w:tplc="E1D09D1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F60D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B07FD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D2CB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385A9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22FC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5C01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CE40A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EDB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6E6629F"/>
    <w:multiLevelType w:val="hybridMultilevel"/>
    <w:tmpl w:val="35266128"/>
    <w:numStyleLink w:val="Zaimportowanystyl52"/>
  </w:abstractNum>
  <w:abstractNum w:abstractNumId="12" w15:restartNumberingAfterBreak="0">
    <w:nsid w:val="0A964156"/>
    <w:multiLevelType w:val="hybridMultilevel"/>
    <w:tmpl w:val="78305160"/>
    <w:styleLink w:val="Zaimportowanystyl39"/>
    <w:lvl w:ilvl="0" w:tplc="63201C8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67F2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72599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4845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5816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F625B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4062C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B8072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0E80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B1F46B9"/>
    <w:multiLevelType w:val="hybridMultilevel"/>
    <w:tmpl w:val="E3B2C3E6"/>
    <w:styleLink w:val="Zaimportowanystyl49"/>
    <w:lvl w:ilvl="0" w:tplc="051A35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72E8E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892D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52C7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CC8F4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7EF3C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3C9AF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9E928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664C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0AB23D3"/>
    <w:multiLevelType w:val="hybridMultilevel"/>
    <w:tmpl w:val="1BE461EE"/>
    <w:numStyleLink w:val="Zaimportowanystyl43"/>
  </w:abstractNum>
  <w:abstractNum w:abstractNumId="15" w15:restartNumberingAfterBreak="0">
    <w:nsid w:val="169B754D"/>
    <w:multiLevelType w:val="hybridMultilevel"/>
    <w:tmpl w:val="E3B2C3E6"/>
    <w:numStyleLink w:val="Zaimportowanystyl49"/>
  </w:abstractNum>
  <w:abstractNum w:abstractNumId="16" w15:restartNumberingAfterBreak="0">
    <w:nsid w:val="179F6497"/>
    <w:multiLevelType w:val="hybridMultilevel"/>
    <w:tmpl w:val="BCFA6CEC"/>
    <w:numStyleLink w:val="Zaimportowanystyl38"/>
  </w:abstractNum>
  <w:abstractNum w:abstractNumId="17" w15:restartNumberingAfterBreak="0">
    <w:nsid w:val="1C326542"/>
    <w:multiLevelType w:val="hybridMultilevel"/>
    <w:tmpl w:val="E5964C0A"/>
    <w:numStyleLink w:val="Zaimportowanystyl45"/>
  </w:abstractNum>
  <w:abstractNum w:abstractNumId="18" w15:restartNumberingAfterBreak="0">
    <w:nsid w:val="1D8B165D"/>
    <w:multiLevelType w:val="hybridMultilevel"/>
    <w:tmpl w:val="9BCC7752"/>
    <w:numStyleLink w:val="Zaimportowanystyl44"/>
  </w:abstractNum>
  <w:abstractNum w:abstractNumId="19" w15:restartNumberingAfterBreak="0">
    <w:nsid w:val="1EDE6882"/>
    <w:multiLevelType w:val="multilevel"/>
    <w:tmpl w:val="05BEB958"/>
    <w:numStyleLink w:val="Zaimportowanystyl22"/>
  </w:abstractNum>
  <w:abstractNum w:abstractNumId="20" w15:restartNumberingAfterBreak="0">
    <w:nsid w:val="201D30F5"/>
    <w:multiLevelType w:val="hybridMultilevel"/>
    <w:tmpl w:val="A4B8D940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824985"/>
    <w:multiLevelType w:val="hybridMultilevel"/>
    <w:tmpl w:val="7E84ED1C"/>
    <w:lvl w:ilvl="0" w:tplc="164C9FC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C616C"/>
    <w:multiLevelType w:val="hybridMultilevel"/>
    <w:tmpl w:val="C44AF9CA"/>
    <w:numStyleLink w:val="Zaimportowanystyl53"/>
  </w:abstractNum>
  <w:abstractNum w:abstractNumId="23" w15:restartNumberingAfterBreak="0">
    <w:nsid w:val="2B0A66E6"/>
    <w:multiLevelType w:val="hybridMultilevel"/>
    <w:tmpl w:val="20A6DD20"/>
    <w:numStyleLink w:val="Zaimportowanystyl37"/>
  </w:abstractNum>
  <w:abstractNum w:abstractNumId="24" w15:restartNumberingAfterBreak="0">
    <w:nsid w:val="2C58549F"/>
    <w:multiLevelType w:val="multilevel"/>
    <w:tmpl w:val="22CEB8E0"/>
    <w:styleLink w:val="Zaimportowanystyl1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DFA0F0C"/>
    <w:multiLevelType w:val="hybridMultilevel"/>
    <w:tmpl w:val="52340CE0"/>
    <w:numStyleLink w:val="Zaimportowanystyl51"/>
  </w:abstractNum>
  <w:abstractNum w:abstractNumId="26" w15:restartNumberingAfterBreak="0">
    <w:nsid w:val="3226225B"/>
    <w:multiLevelType w:val="hybridMultilevel"/>
    <w:tmpl w:val="7460035E"/>
    <w:numStyleLink w:val="Zaimportowanystyl46"/>
  </w:abstractNum>
  <w:abstractNum w:abstractNumId="27" w15:restartNumberingAfterBreak="0">
    <w:nsid w:val="33697E90"/>
    <w:multiLevelType w:val="hybridMultilevel"/>
    <w:tmpl w:val="6134A596"/>
    <w:lvl w:ilvl="0" w:tplc="7AD0E7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87403"/>
    <w:multiLevelType w:val="hybridMultilevel"/>
    <w:tmpl w:val="BCFA6CEC"/>
    <w:styleLink w:val="Zaimportowanystyl38"/>
    <w:lvl w:ilvl="0" w:tplc="3B8CF53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867BD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8A0A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7454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9E599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AB63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62E1B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D4AE5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3441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0400B94"/>
    <w:multiLevelType w:val="hybridMultilevel"/>
    <w:tmpl w:val="9A24FFC4"/>
    <w:numStyleLink w:val="Zaimportowanystyl42"/>
  </w:abstractNum>
  <w:abstractNum w:abstractNumId="30" w15:restartNumberingAfterBreak="0">
    <w:nsid w:val="42AB6D5F"/>
    <w:multiLevelType w:val="hybridMultilevel"/>
    <w:tmpl w:val="33C0B19C"/>
    <w:styleLink w:val="Zaimportowanystyl48"/>
    <w:lvl w:ilvl="0" w:tplc="21E0F51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CE2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22735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6F17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0753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8C82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A6C7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8CF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98E7E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BC1EC3"/>
    <w:multiLevelType w:val="hybridMultilevel"/>
    <w:tmpl w:val="9A24FFC4"/>
    <w:styleLink w:val="Zaimportowanystyl42"/>
    <w:lvl w:ilvl="0" w:tplc="A390336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56BC6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1ACCB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6E49D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6C8DE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B2EB4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161AC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9235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D838B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99C3510"/>
    <w:multiLevelType w:val="hybridMultilevel"/>
    <w:tmpl w:val="16F4E206"/>
    <w:lvl w:ilvl="0" w:tplc="A118858E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4BC515E5"/>
    <w:multiLevelType w:val="hybridMultilevel"/>
    <w:tmpl w:val="C7FA806A"/>
    <w:numStyleLink w:val="Zaimportowanystyl50"/>
  </w:abstractNum>
  <w:abstractNum w:abstractNumId="34" w15:restartNumberingAfterBreak="0">
    <w:nsid w:val="4DAD2445"/>
    <w:multiLevelType w:val="hybridMultilevel"/>
    <w:tmpl w:val="659A5AC2"/>
    <w:numStyleLink w:val="Zaimportowanystyl40"/>
  </w:abstractNum>
  <w:abstractNum w:abstractNumId="35" w15:restartNumberingAfterBreak="0">
    <w:nsid w:val="51520527"/>
    <w:multiLevelType w:val="hybridMultilevel"/>
    <w:tmpl w:val="9BCC7752"/>
    <w:styleLink w:val="Zaimportowanystyl44"/>
    <w:lvl w:ilvl="0" w:tplc="F8FA39A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29CA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24CD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B44F4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B03D3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985D9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72B9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803B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52D4B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3B2261E"/>
    <w:multiLevelType w:val="hybridMultilevel"/>
    <w:tmpl w:val="20A6DD20"/>
    <w:styleLink w:val="Zaimportowanystyl37"/>
    <w:lvl w:ilvl="0" w:tplc="95D80D0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36DED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7890A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4E7A3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0C7C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E44C2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FABFC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12B8D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00818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40C198E"/>
    <w:multiLevelType w:val="hybridMultilevel"/>
    <w:tmpl w:val="35266128"/>
    <w:styleLink w:val="Zaimportowanystyl52"/>
    <w:lvl w:ilvl="0" w:tplc="C1D22CA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92D3C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C4CA6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6B9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2FD9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08C5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46663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780B2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E257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42C75BB"/>
    <w:multiLevelType w:val="hybridMultilevel"/>
    <w:tmpl w:val="788AE72A"/>
    <w:numStyleLink w:val="Zaimportowanystyl47"/>
  </w:abstractNum>
  <w:abstractNum w:abstractNumId="39" w15:restartNumberingAfterBreak="0">
    <w:nsid w:val="57937805"/>
    <w:multiLevelType w:val="hybridMultilevel"/>
    <w:tmpl w:val="33C0B19C"/>
    <w:numStyleLink w:val="Zaimportowanystyl48"/>
  </w:abstractNum>
  <w:abstractNum w:abstractNumId="40" w15:restartNumberingAfterBreak="0">
    <w:nsid w:val="59AD0B47"/>
    <w:multiLevelType w:val="hybridMultilevel"/>
    <w:tmpl w:val="C7FA806A"/>
    <w:styleLink w:val="Zaimportowanystyl50"/>
    <w:lvl w:ilvl="0" w:tplc="E156487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44495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CE0C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BE4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C4A3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5052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984DA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664F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14C7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A4133BA"/>
    <w:multiLevelType w:val="multilevel"/>
    <w:tmpl w:val="22CEB8E0"/>
    <w:numStyleLink w:val="Zaimportowanystyl11"/>
  </w:abstractNum>
  <w:abstractNum w:abstractNumId="42" w15:restartNumberingAfterBreak="0">
    <w:nsid w:val="5D17135D"/>
    <w:multiLevelType w:val="hybridMultilevel"/>
    <w:tmpl w:val="05FC124E"/>
    <w:lvl w:ilvl="0" w:tplc="0D5CBEC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87521"/>
    <w:multiLevelType w:val="hybridMultilevel"/>
    <w:tmpl w:val="7460035E"/>
    <w:styleLink w:val="Zaimportowanystyl46"/>
    <w:lvl w:ilvl="0" w:tplc="7300269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CAE0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AD7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2E26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056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B87E9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2644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B6BCA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C610F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6E35C4F"/>
    <w:multiLevelType w:val="hybridMultilevel"/>
    <w:tmpl w:val="DA68867C"/>
    <w:numStyleLink w:val="Zaimportowanystyl54"/>
  </w:abstractNum>
  <w:abstractNum w:abstractNumId="45" w15:restartNumberingAfterBreak="0">
    <w:nsid w:val="6B0C05A7"/>
    <w:multiLevelType w:val="hybridMultilevel"/>
    <w:tmpl w:val="B91C1C3E"/>
    <w:numStyleLink w:val="Zaimportowanystyl41"/>
  </w:abstractNum>
  <w:abstractNum w:abstractNumId="46" w15:restartNumberingAfterBreak="0">
    <w:nsid w:val="6C781480"/>
    <w:multiLevelType w:val="multilevel"/>
    <w:tmpl w:val="05BEB958"/>
    <w:styleLink w:val="Zaimportowanystyl22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F7C2941"/>
    <w:multiLevelType w:val="hybridMultilevel"/>
    <w:tmpl w:val="C44AF9CA"/>
    <w:styleLink w:val="Zaimportowanystyl53"/>
    <w:lvl w:ilvl="0" w:tplc="7C7C25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241F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43FE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96B36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DEA79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04D52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7C22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4E49B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9A636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FB70D5E"/>
    <w:multiLevelType w:val="hybridMultilevel"/>
    <w:tmpl w:val="1BE461EE"/>
    <w:styleLink w:val="Zaimportowanystyl43"/>
    <w:lvl w:ilvl="0" w:tplc="762868E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B6930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EDB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0A75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D6775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03B6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3042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6B1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B2F80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31C3B6F"/>
    <w:multiLevelType w:val="hybridMultilevel"/>
    <w:tmpl w:val="78305160"/>
    <w:numStyleLink w:val="Zaimportowanystyl39"/>
  </w:abstractNum>
  <w:abstractNum w:abstractNumId="50" w15:restartNumberingAfterBreak="0">
    <w:nsid w:val="7663041C"/>
    <w:multiLevelType w:val="hybridMultilevel"/>
    <w:tmpl w:val="B91C1C3E"/>
    <w:styleLink w:val="Zaimportowanystyl41"/>
    <w:lvl w:ilvl="0" w:tplc="D07A5F6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DCBBE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06B0A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AF47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70BE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5E81C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AB9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A2BB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52A11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6E04913"/>
    <w:multiLevelType w:val="hybridMultilevel"/>
    <w:tmpl w:val="659A5AC2"/>
    <w:styleLink w:val="Zaimportowanystyl40"/>
    <w:lvl w:ilvl="0" w:tplc="1CBA6BF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D02F2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0E628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8C833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CE5302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45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23C4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6555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E867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7490BDF"/>
    <w:multiLevelType w:val="hybridMultilevel"/>
    <w:tmpl w:val="52340CE0"/>
    <w:styleLink w:val="Zaimportowanystyl51"/>
    <w:lvl w:ilvl="0" w:tplc="3E2C7FB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644B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72652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3C01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5C3BE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CAA03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C2D4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D801E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8A4A7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BC57EAC"/>
    <w:multiLevelType w:val="hybridMultilevel"/>
    <w:tmpl w:val="E5964C0A"/>
    <w:styleLink w:val="Zaimportowanystyl45"/>
    <w:lvl w:ilvl="0" w:tplc="AD3C75E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24E0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AC7CE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70616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9E9E7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B2D2D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A012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2A6A0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7A516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DB60A43"/>
    <w:multiLevelType w:val="hybridMultilevel"/>
    <w:tmpl w:val="DA68867C"/>
    <w:styleLink w:val="Zaimportowanystyl54"/>
    <w:lvl w:ilvl="0" w:tplc="E4F2B0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C2F9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204A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D47F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4ED9D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C280A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309E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006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E4C5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36"/>
  </w:num>
  <w:num w:numId="9">
    <w:abstractNumId w:val="23"/>
  </w:num>
  <w:num w:numId="10">
    <w:abstractNumId w:val="28"/>
  </w:num>
  <w:num w:numId="11">
    <w:abstractNumId w:val="16"/>
  </w:num>
  <w:num w:numId="12">
    <w:abstractNumId w:val="12"/>
  </w:num>
  <w:num w:numId="13">
    <w:abstractNumId w:val="49"/>
    <w:lvlOverride w:ilvl="0">
      <w:startOverride w:val="2"/>
    </w:lvlOverride>
  </w:num>
  <w:num w:numId="14">
    <w:abstractNumId w:val="23"/>
    <w:lvlOverride w:ilvl="0">
      <w:startOverride w:val="3"/>
      <w:lvl w:ilvl="0" w:tplc="7DD60BD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600302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76D8EC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063DE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5A7D06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9A9368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D6017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A9962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048724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3"/>
    <w:lvlOverride w:ilvl="0">
      <w:lvl w:ilvl="0" w:tplc="7DD60BD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600302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76D8EC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063DE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5A7D06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9A9368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D6017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8A9962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048724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1"/>
  </w:num>
  <w:num w:numId="17">
    <w:abstractNumId w:val="34"/>
  </w:num>
  <w:num w:numId="18">
    <w:abstractNumId w:val="50"/>
  </w:num>
  <w:num w:numId="19">
    <w:abstractNumId w:val="45"/>
  </w:num>
  <w:num w:numId="20">
    <w:abstractNumId w:val="31"/>
  </w:num>
  <w:num w:numId="21">
    <w:abstractNumId w:val="29"/>
  </w:num>
  <w:num w:numId="22">
    <w:abstractNumId w:val="48"/>
  </w:num>
  <w:num w:numId="23">
    <w:abstractNumId w:val="14"/>
  </w:num>
  <w:num w:numId="24">
    <w:abstractNumId w:val="14"/>
    <w:lvlOverride w:ilvl="0">
      <w:startOverride w:val="4"/>
    </w:lvlOverride>
  </w:num>
  <w:num w:numId="25">
    <w:abstractNumId w:val="35"/>
  </w:num>
  <w:num w:numId="26">
    <w:abstractNumId w:val="18"/>
  </w:num>
  <w:num w:numId="27">
    <w:abstractNumId w:val="53"/>
  </w:num>
  <w:num w:numId="28">
    <w:abstractNumId w:val="17"/>
  </w:num>
  <w:num w:numId="29">
    <w:abstractNumId w:val="17"/>
    <w:lvlOverride w:ilvl="0">
      <w:startOverride w:val="6"/>
    </w:lvlOverride>
  </w:num>
  <w:num w:numId="30">
    <w:abstractNumId w:val="43"/>
  </w:num>
  <w:num w:numId="31">
    <w:abstractNumId w:val="26"/>
  </w:num>
  <w:num w:numId="32">
    <w:abstractNumId w:val="10"/>
  </w:num>
  <w:num w:numId="33">
    <w:abstractNumId w:val="38"/>
  </w:num>
  <w:num w:numId="34">
    <w:abstractNumId w:val="26"/>
    <w:lvlOverride w:ilvl="0">
      <w:startOverride w:val="4"/>
    </w:lvlOverride>
  </w:num>
  <w:num w:numId="35">
    <w:abstractNumId w:val="30"/>
  </w:num>
  <w:num w:numId="36">
    <w:abstractNumId w:val="39"/>
  </w:num>
  <w:num w:numId="37">
    <w:abstractNumId w:val="13"/>
  </w:num>
  <w:num w:numId="38">
    <w:abstractNumId w:val="15"/>
  </w:num>
  <w:num w:numId="39">
    <w:abstractNumId w:val="40"/>
  </w:num>
  <w:num w:numId="40">
    <w:abstractNumId w:val="33"/>
  </w:num>
  <w:num w:numId="41">
    <w:abstractNumId w:val="52"/>
  </w:num>
  <w:num w:numId="42">
    <w:abstractNumId w:val="25"/>
  </w:num>
  <w:num w:numId="43">
    <w:abstractNumId w:val="33"/>
    <w:lvlOverride w:ilvl="0">
      <w:startOverride w:val="3"/>
    </w:lvlOverride>
  </w:num>
  <w:num w:numId="44">
    <w:abstractNumId w:val="37"/>
  </w:num>
  <w:num w:numId="45">
    <w:abstractNumId w:val="11"/>
  </w:num>
  <w:num w:numId="46">
    <w:abstractNumId w:val="47"/>
  </w:num>
  <w:num w:numId="47">
    <w:abstractNumId w:val="22"/>
  </w:num>
  <w:num w:numId="48">
    <w:abstractNumId w:val="54"/>
  </w:num>
  <w:num w:numId="49">
    <w:abstractNumId w:val="44"/>
  </w:num>
  <w:num w:numId="50">
    <w:abstractNumId w:val="46"/>
  </w:num>
  <w:num w:numId="51">
    <w:abstractNumId w:val="1"/>
  </w:num>
  <w:num w:numId="52">
    <w:abstractNumId w:val="5"/>
  </w:num>
  <w:num w:numId="53">
    <w:abstractNumId w:val="8"/>
  </w:num>
  <w:num w:numId="54">
    <w:abstractNumId w:val="9"/>
  </w:num>
  <w:num w:numId="55">
    <w:abstractNumId w:val="21"/>
  </w:num>
  <w:num w:numId="56">
    <w:abstractNumId w:val="27"/>
  </w:num>
  <w:num w:numId="57">
    <w:abstractNumId w:val="20"/>
  </w:num>
  <w:num w:numId="58">
    <w:abstractNumId w:val="42"/>
  </w:num>
  <w:num w:numId="59">
    <w:abstractNumId w:val="41"/>
  </w:num>
  <w:num w:numId="60">
    <w:abstractNumId w:val="32"/>
  </w:num>
  <w:num w:numId="61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DD"/>
    <w:rsid w:val="0018622F"/>
    <w:rsid w:val="001D0592"/>
    <w:rsid w:val="00207123"/>
    <w:rsid w:val="004769E5"/>
    <w:rsid w:val="004E32DD"/>
    <w:rsid w:val="0062760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C8A255-7643-46F6-9C51-CB781ADF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32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Theme="minorEastAsia" w:hAnsi="Calibri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4E32DD"/>
    <w:rPr>
      <w:rFonts w:ascii="Calibri" w:eastAsiaTheme="minorEastAsia" w:hAnsi="Calibri"/>
      <w:color w:val="00000A"/>
    </w:rPr>
  </w:style>
  <w:style w:type="numbering" w:customStyle="1" w:styleId="Zaimportowanystyl11">
    <w:name w:val="Zaimportowany styl 11"/>
    <w:rsid w:val="004E32DD"/>
    <w:pPr>
      <w:numPr>
        <w:numId w:val="1"/>
      </w:numPr>
    </w:pPr>
  </w:style>
  <w:style w:type="numbering" w:customStyle="1" w:styleId="Zaimportowanystyl37">
    <w:name w:val="Zaimportowany styl 37"/>
    <w:rsid w:val="004E32DD"/>
    <w:pPr>
      <w:numPr>
        <w:numId w:val="8"/>
      </w:numPr>
    </w:pPr>
  </w:style>
  <w:style w:type="numbering" w:customStyle="1" w:styleId="Zaimportowanystyl38">
    <w:name w:val="Zaimportowany styl 38"/>
    <w:rsid w:val="004E32DD"/>
    <w:pPr>
      <w:numPr>
        <w:numId w:val="10"/>
      </w:numPr>
    </w:pPr>
  </w:style>
  <w:style w:type="numbering" w:customStyle="1" w:styleId="Zaimportowanystyl39">
    <w:name w:val="Zaimportowany styl 39"/>
    <w:rsid w:val="004E32DD"/>
    <w:pPr>
      <w:numPr>
        <w:numId w:val="12"/>
      </w:numPr>
    </w:pPr>
  </w:style>
  <w:style w:type="numbering" w:customStyle="1" w:styleId="Zaimportowanystyl40">
    <w:name w:val="Zaimportowany styl 40"/>
    <w:rsid w:val="004E32DD"/>
    <w:pPr>
      <w:numPr>
        <w:numId w:val="16"/>
      </w:numPr>
    </w:pPr>
  </w:style>
  <w:style w:type="numbering" w:customStyle="1" w:styleId="Zaimportowanystyl41">
    <w:name w:val="Zaimportowany styl 41"/>
    <w:rsid w:val="004E32DD"/>
    <w:pPr>
      <w:numPr>
        <w:numId w:val="18"/>
      </w:numPr>
    </w:pPr>
  </w:style>
  <w:style w:type="numbering" w:customStyle="1" w:styleId="Zaimportowanystyl42">
    <w:name w:val="Zaimportowany styl 42"/>
    <w:rsid w:val="004E32DD"/>
    <w:pPr>
      <w:numPr>
        <w:numId w:val="20"/>
      </w:numPr>
    </w:pPr>
  </w:style>
  <w:style w:type="numbering" w:customStyle="1" w:styleId="Zaimportowanystyl43">
    <w:name w:val="Zaimportowany styl 43"/>
    <w:rsid w:val="004E32DD"/>
    <w:pPr>
      <w:numPr>
        <w:numId w:val="22"/>
      </w:numPr>
    </w:pPr>
  </w:style>
  <w:style w:type="numbering" w:customStyle="1" w:styleId="Zaimportowanystyl44">
    <w:name w:val="Zaimportowany styl 44"/>
    <w:rsid w:val="004E32DD"/>
    <w:pPr>
      <w:numPr>
        <w:numId w:val="25"/>
      </w:numPr>
    </w:pPr>
  </w:style>
  <w:style w:type="numbering" w:customStyle="1" w:styleId="Zaimportowanystyl45">
    <w:name w:val="Zaimportowany styl 45"/>
    <w:rsid w:val="004E32DD"/>
    <w:pPr>
      <w:numPr>
        <w:numId w:val="27"/>
      </w:numPr>
    </w:pPr>
  </w:style>
  <w:style w:type="numbering" w:customStyle="1" w:styleId="Zaimportowanystyl46">
    <w:name w:val="Zaimportowany styl 46"/>
    <w:rsid w:val="004E32DD"/>
    <w:pPr>
      <w:numPr>
        <w:numId w:val="30"/>
      </w:numPr>
    </w:pPr>
  </w:style>
  <w:style w:type="numbering" w:customStyle="1" w:styleId="Zaimportowanystyl47">
    <w:name w:val="Zaimportowany styl 47"/>
    <w:rsid w:val="004E32DD"/>
    <w:pPr>
      <w:numPr>
        <w:numId w:val="32"/>
      </w:numPr>
    </w:pPr>
  </w:style>
  <w:style w:type="numbering" w:customStyle="1" w:styleId="Zaimportowanystyl48">
    <w:name w:val="Zaimportowany styl 48"/>
    <w:rsid w:val="004E32DD"/>
    <w:pPr>
      <w:numPr>
        <w:numId w:val="35"/>
      </w:numPr>
    </w:pPr>
  </w:style>
  <w:style w:type="numbering" w:customStyle="1" w:styleId="Zaimportowanystyl49">
    <w:name w:val="Zaimportowany styl 49"/>
    <w:rsid w:val="004E32DD"/>
    <w:pPr>
      <w:numPr>
        <w:numId w:val="37"/>
      </w:numPr>
    </w:pPr>
  </w:style>
  <w:style w:type="numbering" w:customStyle="1" w:styleId="Zaimportowanystyl50">
    <w:name w:val="Zaimportowany styl 50"/>
    <w:rsid w:val="004E32DD"/>
    <w:pPr>
      <w:numPr>
        <w:numId w:val="39"/>
      </w:numPr>
    </w:pPr>
  </w:style>
  <w:style w:type="numbering" w:customStyle="1" w:styleId="Zaimportowanystyl51">
    <w:name w:val="Zaimportowany styl 51"/>
    <w:rsid w:val="004E32DD"/>
    <w:pPr>
      <w:numPr>
        <w:numId w:val="41"/>
      </w:numPr>
    </w:pPr>
  </w:style>
  <w:style w:type="numbering" w:customStyle="1" w:styleId="Zaimportowanystyl52">
    <w:name w:val="Zaimportowany styl 52"/>
    <w:rsid w:val="004E32DD"/>
    <w:pPr>
      <w:numPr>
        <w:numId w:val="44"/>
      </w:numPr>
    </w:pPr>
  </w:style>
  <w:style w:type="numbering" w:customStyle="1" w:styleId="Zaimportowanystyl53">
    <w:name w:val="Zaimportowany styl 53"/>
    <w:rsid w:val="004E32DD"/>
    <w:pPr>
      <w:numPr>
        <w:numId w:val="46"/>
      </w:numPr>
    </w:pPr>
  </w:style>
  <w:style w:type="numbering" w:customStyle="1" w:styleId="Zaimportowanystyl54">
    <w:name w:val="Zaimportowany styl 54"/>
    <w:rsid w:val="004E32DD"/>
    <w:pPr>
      <w:numPr>
        <w:numId w:val="48"/>
      </w:numPr>
    </w:pPr>
  </w:style>
  <w:style w:type="numbering" w:customStyle="1" w:styleId="Zaimportowanystyl22">
    <w:name w:val="Zaimportowany styl 22"/>
    <w:rsid w:val="004E32DD"/>
    <w:pPr>
      <w:numPr>
        <w:numId w:val="50"/>
      </w:numPr>
    </w:pPr>
  </w:style>
  <w:style w:type="paragraph" w:styleId="Nagwek">
    <w:name w:val="header"/>
    <w:basedOn w:val="Normalny"/>
    <w:link w:val="NagwekZnak"/>
    <w:uiPriority w:val="99"/>
    <w:unhideWhenUsed/>
    <w:rsid w:val="004E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4272</Words>
  <Characters>25634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2021-12-27T13:04:00Z</dcterms:created>
  <dcterms:modified xsi:type="dcterms:W3CDTF">2021-12-27T13:05:00Z</dcterms:modified>
</cp:coreProperties>
</file>