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both"/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</w:pPr>
      <w:r w:rsidRPr="00035365"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  <w:t>Załącznik nr 8 DO SIWZ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(Wykonawca nie składa niniejszego załącznika wraz z ofertą. Załącznik należy złożyć w terminie i na zasadach określonych w SIWZ)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……………………………….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16"/>
          <w:szCs w:val="16"/>
          <w:u w:color="000000"/>
          <w:bdr w:val="nil"/>
        </w:rPr>
      </w:pPr>
      <w:r w:rsidRPr="00035365">
        <w:rPr>
          <w:rFonts w:eastAsia="Arial Unicode MS" w:cs="Arial Unicode MS"/>
          <w:b w:val="0"/>
          <w:bCs w:val="0"/>
          <w:color w:val="000000"/>
          <w:sz w:val="16"/>
          <w:szCs w:val="16"/>
          <w:u w:color="000000"/>
          <w:bdr w:val="nil"/>
        </w:rPr>
        <w:t xml:space="preserve">    (pieczątka Wykonawcy)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Informacja o przynależności/ lub braku przynależności Wykonawcy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do tej samej grupy kapitałowej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(zgodnie z art. 24 ust 1 pkt 23 ustawy </w:t>
      </w:r>
      <w:proofErr w:type="spellStart"/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Pzp</w:t>
      </w:r>
      <w:proofErr w:type="spellEnd"/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)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Jako uczestnik postępowania o udzielenie zamówienia publicznego, prowadzonym w trybie przetargu nieograniczonego na:</w:t>
      </w:r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świadczenie usług przewozowych na linii nr 17 w sieci MZK Wejherowo od poniedziałku do piątku w dni powszednie, soboty, niedziele i dni świąteczne w okresie dwóch lat, jednym </w:t>
      </w:r>
      <w:proofErr w:type="spellStart"/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midibusem</w:t>
      </w:r>
      <w:proofErr w:type="spellEnd"/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miejskim niskopodłogowym o długości co najmniej 7 m.,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informujemy, że: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0"/>
          <w:szCs w:val="20"/>
          <w:u w:color="000000"/>
          <w:bdr w:val="nil"/>
        </w:rPr>
      </w:pPr>
      <w:r w:rsidRPr="00035365">
        <w:rPr>
          <w:rFonts w:eastAsia="Arial Unicode MS" w:cs="Arial Unicode MS"/>
          <w:b w:val="0"/>
          <w:bCs w:val="0"/>
          <w:color w:val="000000"/>
          <w:sz w:val="20"/>
          <w:szCs w:val="20"/>
          <w:u w:color="000000"/>
          <w:bdr w:val="nil"/>
        </w:rPr>
        <w:t>(należy zaznaczyć właściwy wariant)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 xml:space="preserve">1.  </w:t>
      </w:r>
      <w:r w:rsidRPr="00035365">
        <w:rPr>
          <w:rFonts w:ascii="Arial" w:eastAsia="Arial Unicode MS" w:hAnsi="Arial" w:cs="Arial Unicode MS"/>
          <w:b w:val="0"/>
          <w:bCs w:val="0"/>
          <w:color w:val="000000"/>
          <w:sz w:val="56"/>
          <w:szCs w:val="56"/>
          <w:u w:color="000000"/>
          <w:bdr w:val="nil"/>
        </w:rPr>
        <w:t>□</w:t>
      </w:r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 xml:space="preserve">  </w:t>
      </w:r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nie należymy </w:t>
      </w:r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 xml:space="preserve">do tej samej grupy kapitałowej z Wykonawcami, którzy złożyli oferty </w:t>
      </w:r>
      <w:proofErr w:type="spellStart"/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wprzedmiotowym</w:t>
      </w:r>
      <w:proofErr w:type="spellEnd"/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 xml:space="preserve"> postępowaniu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 xml:space="preserve">2.     </w:t>
      </w:r>
      <w:r w:rsidRPr="00035365">
        <w:rPr>
          <w:rFonts w:ascii="Arial" w:eastAsia="Arial Unicode MS" w:hAnsi="Arial" w:cs="Arial Unicode MS"/>
          <w:b w:val="0"/>
          <w:bCs w:val="0"/>
          <w:color w:val="000000"/>
          <w:sz w:val="56"/>
          <w:szCs w:val="56"/>
          <w:u w:color="000000"/>
          <w:bdr w:val="nil"/>
        </w:rPr>
        <w:t>□</w:t>
      </w:r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 xml:space="preserve">   </w:t>
      </w:r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należymy </w:t>
      </w:r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do tej samej grupy kapitałowej z Wykonawcą, który złożył ofertę w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przedmiotowym postępowaniu: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Lista wykonawców należących do tej samej grupy kapitałowej, którzy złożyli odrębne oferty w niniejszym postępowaniu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1.........................................................................................................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2.........................................................................................................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3..........................................................................................................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0"/>
          <w:szCs w:val="20"/>
          <w:u w:color="000000"/>
          <w:bdr w:val="nil"/>
        </w:rPr>
      </w:pPr>
      <w:r w:rsidRPr="00035365">
        <w:rPr>
          <w:rFonts w:eastAsia="Arial Unicode MS" w:cs="Arial Unicode MS"/>
          <w:b w:val="0"/>
          <w:bCs w:val="0"/>
          <w:color w:val="000000"/>
          <w:sz w:val="20"/>
          <w:szCs w:val="20"/>
          <w:u w:color="000000"/>
          <w:bdr w:val="nil"/>
        </w:rPr>
        <w:t>(Należy podać adres i nazwę Wykonawców w przypadku wyboru wariantu 2,tj. w przypadku przynależności do tej samej grupy kapitałowej w rozumieniu definicji zawartej w art. 4 pkt. 14 ustawy z dnia 16 lutego 2007 roku o ochronie konkurencji i konsumentów (Dz. U. z 2007 r., nr 50, poz. 331 ze zm.)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…........................, dn. …...................2019 r.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0"/>
          <w:szCs w:val="20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  </w:t>
      </w:r>
      <w:r w:rsidRPr="00035365">
        <w:rPr>
          <w:rFonts w:eastAsia="Arial Unicode MS" w:cs="Arial Unicode MS"/>
          <w:b w:val="0"/>
          <w:bCs w:val="0"/>
          <w:color w:val="000000"/>
          <w:sz w:val="20"/>
          <w:szCs w:val="20"/>
          <w:u w:color="000000"/>
          <w:bdr w:val="nil"/>
        </w:rPr>
        <w:t>miejscowość                        data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……..................................................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                                                                                                                              (podpis własnoręczny osoby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                                                                                                                 (osób uprawnionej(</w:t>
      </w:r>
      <w:proofErr w:type="spellStart"/>
      <w:r w:rsidRPr="00035365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ych</w:t>
      </w:r>
      <w:proofErr w:type="spellEnd"/>
      <w:r w:rsidRPr="00035365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) do reprezentowania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                                                                                                                                                Wykonawcy)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UWAGA:</w:t>
      </w:r>
    </w:p>
    <w:p w:rsidR="002F61A2" w:rsidRPr="00035365" w:rsidRDefault="002F61A2" w:rsidP="002F61A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Po opublikowaniu na stronie internetowej przez Zamawiającego informacji z otwarcia ofert, Wykonawca w terminie 3 dni od zamieszczenia informacji przekazuje Zamawiającemu (w oryginale) oświadczenie o przynależności lub braku przynależności do tej samej grupy kapitałowej, o której mowa w art. 24 ust. 1 pkt. 23 ustawy </w:t>
      </w:r>
      <w:proofErr w:type="spellStart"/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Pzp</w:t>
      </w:r>
      <w:proofErr w:type="spellEnd"/>
      <w:r w:rsidRPr="00035365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.</w:t>
      </w:r>
    </w:p>
    <w:p w:rsidR="00611EFE" w:rsidRPr="002F61A2" w:rsidRDefault="002F61A2" w:rsidP="002F61A2">
      <w:bookmarkStart w:id="0" w:name="_GoBack"/>
      <w:bookmarkEnd w:id="0"/>
    </w:p>
    <w:sectPr w:rsidR="00611EFE" w:rsidRPr="002F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A2"/>
    <w:rsid w:val="0018622F"/>
    <w:rsid w:val="001D0592"/>
    <w:rsid w:val="00207123"/>
    <w:rsid w:val="002F61A2"/>
    <w:rsid w:val="004769E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7A623-9213-433E-B349-0D698267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1A2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2019-02-08T10:21:00Z</dcterms:created>
  <dcterms:modified xsi:type="dcterms:W3CDTF">2019-02-08T10:22:00Z</dcterms:modified>
</cp:coreProperties>
</file>