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AC" w:rsidRPr="00C82FE7" w:rsidRDefault="00483DAC" w:rsidP="00483DAC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 w:val="22"/>
          <w:szCs w:val="24"/>
        </w:rPr>
      </w:pPr>
    </w:p>
    <w:p w:rsidR="00483DAC" w:rsidRPr="00C82FE7" w:rsidRDefault="00483DAC" w:rsidP="00483DAC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483DAC" w:rsidRPr="00C82FE7" w:rsidRDefault="00483DAC" w:rsidP="00483DAC">
      <w:pPr>
        <w:pStyle w:val="Annexetitre"/>
        <w:rPr>
          <w:caps/>
          <w:sz w:val="20"/>
          <w:szCs w:val="20"/>
          <w:u w:val="none"/>
        </w:rPr>
      </w:pPr>
    </w:p>
    <w:p w:rsidR="00483DAC" w:rsidRPr="00C82FE7" w:rsidRDefault="00483DAC" w:rsidP="00483DAC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483DAC" w:rsidRPr="00C82FE7" w:rsidRDefault="00483DAC" w:rsidP="00483DA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83DAC" w:rsidRPr="00C82FE7" w:rsidRDefault="00483DAC" w:rsidP="00483DAC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0"/>
      </w:tblGrid>
      <w:tr w:rsidR="00483DAC" w:rsidRPr="00C82FE7" w:rsidTr="003A60B5">
        <w:trPr>
          <w:trHeight w:val="349"/>
        </w:trPr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rPr>
          <w:trHeight w:val="349"/>
        </w:trPr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483DAC" w:rsidRPr="00C82FE7" w:rsidTr="003A60B5">
        <w:trPr>
          <w:trHeight w:val="485"/>
        </w:trPr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483DAC" w:rsidRPr="00C82FE7" w:rsidTr="003A60B5">
        <w:trPr>
          <w:trHeight w:val="484"/>
        </w:trPr>
        <w:tc>
          <w:tcPr>
            <w:tcW w:w="4644" w:type="dxa"/>
            <w:shd w:val="clear" w:color="auto" w:fill="auto"/>
          </w:tcPr>
          <w:p w:rsidR="00483DAC" w:rsidRPr="0005757B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83DAC" w:rsidRPr="0005757B" w:rsidRDefault="00483DAC" w:rsidP="003A60B5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>Świadczenie usług przewozowych na linii</w:t>
            </w:r>
            <w:r>
              <w:rPr>
                <w:rStyle w:val="Heading4NotBold"/>
                <w:rFonts w:cs="Times New Roman"/>
                <w:color w:val="auto"/>
                <w:szCs w:val="24"/>
              </w:rPr>
              <w:t xml:space="preserve"> 3 w Wejherowie i gminie Wejherowo, 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w dni powszednie</w:t>
            </w:r>
            <w:r>
              <w:rPr>
                <w:rFonts w:cs="Times New Roman"/>
                <w:b w:val="0"/>
                <w:bCs w:val="0"/>
                <w:color w:val="auto"/>
              </w:rPr>
              <w:t xml:space="preserve"> od poniedziałku do piątku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, jednym a</w:t>
            </w:r>
            <w:r w:rsidRPr="0005757B">
              <w:rPr>
                <w:b w:val="0"/>
                <w:bCs w:val="0"/>
              </w:rPr>
              <w:t xml:space="preserve">utobusem 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miejskim </w:t>
            </w:r>
            <w:r w:rsidRPr="0005757B">
              <w:rPr>
                <w:b w:val="0"/>
                <w:bCs w:val="0"/>
              </w:rPr>
              <w:t>przegubowym,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 niskopodłogowym o długości co najmniej 17,</w:t>
            </w:r>
            <w:r w:rsidRPr="0005757B">
              <w:rPr>
                <w:b w:val="0"/>
                <w:bCs w:val="0"/>
              </w:rPr>
              <w:t>5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 m,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483DAC" w:rsidRPr="00C82FE7" w:rsidTr="003A60B5">
        <w:trPr>
          <w:trHeight w:val="484"/>
        </w:trPr>
        <w:tc>
          <w:tcPr>
            <w:tcW w:w="4644" w:type="dxa"/>
            <w:shd w:val="clear" w:color="auto" w:fill="auto"/>
          </w:tcPr>
          <w:p w:rsidR="00483DAC" w:rsidRPr="00122D40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83DAC" w:rsidRPr="00122D40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483DAC" w:rsidRPr="00122D40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MZK/01/02/2023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483DAC" w:rsidRPr="00C82FE7" w:rsidRDefault="00483DAC" w:rsidP="00483DA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483DAC" w:rsidRPr="00C82FE7" w:rsidRDefault="00483DAC" w:rsidP="00483DAC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483DAC" w:rsidRPr="00C82FE7" w:rsidTr="003A60B5">
        <w:trPr>
          <w:trHeight w:val="1372"/>
        </w:trPr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rPr>
          <w:trHeight w:val="2002"/>
        </w:trPr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 [] Nie dotyczy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483DAC" w:rsidRPr="00C82FE7" w:rsidRDefault="00483DA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83DAC" w:rsidRPr="00C82FE7" w:rsidRDefault="00483DA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83DAC" w:rsidRPr="00C82FE7" w:rsidRDefault="00483DAC" w:rsidP="003A60B5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83DAC" w:rsidRPr="00C82FE7" w:rsidRDefault="00483DA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483DAC" w:rsidRPr="00C82FE7" w:rsidTr="003A60B5">
        <w:tc>
          <w:tcPr>
            <w:tcW w:w="9289" w:type="dxa"/>
            <w:gridSpan w:val="2"/>
            <w:shd w:val="clear" w:color="auto" w:fill="BFBFBF"/>
          </w:tcPr>
          <w:p w:rsidR="00483DAC" w:rsidRPr="00C82FE7" w:rsidRDefault="00483DA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483DAC" w:rsidRPr="00C82FE7" w:rsidRDefault="00483DAC" w:rsidP="00483DAC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483DAC" w:rsidRPr="00C82FE7" w:rsidRDefault="00483DAC" w:rsidP="00483DAC">
      <w:pPr>
        <w:pStyle w:val="ChapterTitle"/>
        <w:spacing w:after="0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483DAC" w:rsidRPr="00C82FE7" w:rsidRDefault="00483DAC" w:rsidP="00483DA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483DAC" w:rsidRPr="00C82FE7" w:rsidRDefault="00483DAC" w:rsidP="00483DA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483DAC" w:rsidRPr="00483DAC" w:rsidRDefault="00483DAC" w:rsidP="00483DAC">
      <w:pPr>
        <w:spacing w:after="160" w:line="259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br w:type="page"/>
      </w:r>
      <w:r w:rsidRPr="00C82FE7">
        <w:rPr>
          <w:sz w:val="20"/>
          <w:szCs w:val="20"/>
        </w:rPr>
        <w:lastRenderedPageBreak/>
        <w:t>Część III: Podstawy wykluczenia</w:t>
      </w:r>
    </w:p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483DAC" w:rsidRPr="00C82FE7" w:rsidRDefault="00483DAC" w:rsidP="00483DA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483DAC" w:rsidRPr="00C82FE7" w:rsidRDefault="00483DAC" w:rsidP="00483DA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483DAC" w:rsidRPr="00C82FE7" w:rsidRDefault="00483DAC" w:rsidP="00483DA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483DAC" w:rsidRPr="00C82FE7" w:rsidRDefault="00483DAC" w:rsidP="00483DA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483DAC" w:rsidRPr="00C82FE7" w:rsidRDefault="00483DAC" w:rsidP="00483DA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483DAC" w:rsidRPr="00C82FE7" w:rsidRDefault="00483DAC" w:rsidP="00483DA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9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483DAC" w:rsidRPr="00C82FE7" w:rsidRDefault="00483DAC" w:rsidP="00483DAC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2"/>
        <w:gridCol w:w="2273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483DAC" w:rsidRPr="00C82FE7" w:rsidTr="003A60B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483DAC" w:rsidRPr="00C82FE7" w:rsidRDefault="00483DAC" w:rsidP="003A60B5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483DAC" w:rsidRPr="00C82FE7" w:rsidRDefault="00483DAC" w:rsidP="00483DAC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483DAC" w:rsidRPr="00C82FE7" w:rsidRDefault="00483DAC" w:rsidP="00483DAC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83DAC" w:rsidRPr="00C82FE7" w:rsidRDefault="00483DAC" w:rsidP="003A60B5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483DAC" w:rsidRPr="00C82FE7" w:rsidTr="003A60B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483DAC" w:rsidRPr="00C82FE7" w:rsidRDefault="00483DAC" w:rsidP="003A60B5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83DAC" w:rsidRPr="00C82FE7" w:rsidRDefault="00483DAC" w:rsidP="003A60B5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483DAC" w:rsidRPr="00C82FE7" w:rsidTr="003A60B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483DAC" w:rsidRPr="00C82FE7" w:rsidRDefault="00483DA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83DAC" w:rsidRPr="00C82FE7" w:rsidRDefault="00483DAC" w:rsidP="00483DA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83DAC" w:rsidRPr="00C82FE7" w:rsidRDefault="00483DAC" w:rsidP="003A60B5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83DAC" w:rsidRPr="00C82FE7" w:rsidTr="003A60B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483DAC" w:rsidRPr="00C82FE7" w:rsidTr="003A60B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83DAC" w:rsidRPr="00C82FE7" w:rsidTr="003A60B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83DAC" w:rsidRPr="00C82FE7" w:rsidTr="003A60B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83DAC" w:rsidRPr="00C82FE7" w:rsidTr="003A60B5">
        <w:trPr>
          <w:trHeight w:val="1316"/>
        </w:trPr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83DAC" w:rsidRPr="00C82FE7" w:rsidTr="003A60B5">
        <w:trPr>
          <w:trHeight w:val="1544"/>
        </w:trPr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83DAC" w:rsidRPr="00C82FE7" w:rsidTr="003A60B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83DAC" w:rsidRPr="00C82FE7" w:rsidTr="003A60B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dokumentacja wymagana w stosownym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483DAC" w:rsidRPr="00C82FE7" w:rsidRDefault="00483DAC" w:rsidP="00483DAC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483DAC" w:rsidRPr="00C82FE7" w:rsidRDefault="00483DAC" w:rsidP="00483DA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IV: Kryteria kwalifikacji</w:t>
      </w:r>
    </w:p>
    <w:p w:rsidR="00483DAC" w:rsidRPr="00C82FE7" w:rsidRDefault="00483DAC" w:rsidP="00483DAC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483DAC" w:rsidRPr="00C82FE7" w:rsidTr="003A60B5">
        <w:tc>
          <w:tcPr>
            <w:tcW w:w="4606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483DAC" w:rsidRPr="00C82FE7" w:rsidTr="003A60B5">
        <w:tc>
          <w:tcPr>
            <w:tcW w:w="4606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83DAC" w:rsidRPr="00C82FE7" w:rsidRDefault="00483DAC" w:rsidP="00483DA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83DAC" w:rsidRPr="00C82FE7" w:rsidTr="003A60B5">
              <w:tc>
                <w:tcPr>
                  <w:tcW w:w="1336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483DAC" w:rsidRPr="00C82FE7" w:rsidTr="003A60B5">
              <w:tc>
                <w:tcPr>
                  <w:tcW w:w="1336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3DAC" w:rsidRPr="00C82FE7" w:rsidRDefault="00483DA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83DAC" w:rsidRPr="00C82FE7" w:rsidRDefault="00483DAC" w:rsidP="00483DAC">
      <w:pPr>
        <w:pStyle w:val="SectionTitle"/>
        <w:spacing w:after="0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2"/>
      </w:tblGrid>
      <w:tr w:rsidR="00483DAC" w:rsidRPr="00C82FE7" w:rsidTr="00483DAC">
        <w:tc>
          <w:tcPr>
            <w:tcW w:w="510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252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483DAC" w:rsidRPr="00C82FE7" w:rsidTr="00483DAC">
        <w:tc>
          <w:tcPr>
            <w:tcW w:w="510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252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83DAC" w:rsidRPr="00C82FE7" w:rsidTr="00483DAC">
        <w:tc>
          <w:tcPr>
            <w:tcW w:w="510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252" w:type="dxa"/>
            <w:shd w:val="clear" w:color="auto" w:fill="auto"/>
          </w:tcPr>
          <w:p w:rsidR="00483DAC" w:rsidRPr="00C82FE7" w:rsidRDefault="00483DAC" w:rsidP="00483DAC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83DAC" w:rsidRPr="00C82FE7" w:rsidRDefault="00483DAC" w:rsidP="00483DAC">
      <w:pPr>
        <w:rPr>
          <w:rFonts w:cs="Times New Roman"/>
          <w:color w:val="auto"/>
        </w:rPr>
      </w:pPr>
      <w:bookmarkStart w:id="12" w:name="_GoBack"/>
      <w:bookmarkEnd w:id="12"/>
    </w:p>
    <w:p w:rsidR="00483DAC" w:rsidRPr="00C82FE7" w:rsidRDefault="00483DAC" w:rsidP="00483DA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483DAC" w:rsidRPr="00C82FE7" w:rsidRDefault="00483DAC" w:rsidP="0048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483DAC" w:rsidRPr="00C82FE7" w:rsidRDefault="00483DAC" w:rsidP="00483DAC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483DAC" w:rsidRPr="00C82FE7" w:rsidTr="003A60B5">
        <w:tc>
          <w:tcPr>
            <w:tcW w:w="4644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483DAC" w:rsidRPr="00C82FE7" w:rsidRDefault="00483DA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483DAC" w:rsidRPr="00C82FE7" w:rsidRDefault="00483DAC" w:rsidP="00483DA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483DAC" w:rsidRPr="00C82FE7" w:rsidRDefault="00483DAC" w:rsidP="00483DA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83DAC" w:rsidRPr="00C82FE7" w:rsidRDefault="00483DAC" w:rsidP="00483DA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83DAC" w:rsidRPr="00C82FE7" w:rsidRDefault="00483DAC" w:rsidP="00483DA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483DAC" w:rsidRPr="00C82FE7" w:rsidRDefault="00483DAC" w:rsidP="00483DA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483DAC" w:rsidRPr="00C82FE7" w:rsidRDefault="00483DAC" w:rsidP="00483DAC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483DAC" w:rsidRPr="00C82FE7" w:rsidRDefault="00483DAC" w:rsidP="00483DA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483DAC" w:rsidRPr="00C82FE7" w:rsidRDefault="00483DAC" w:rsidP="00483DAC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483DAC" w:rsidRPr="00C82FE7" w:rsidRDefault="00483DAC" w:rsidP="00483DAC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</w:p>
    <w:sectPr w:rsidR="00483DAC" w:rsidRPr="00C82FE7" w:rsidSect="00483DAC">
      <w:footerReference w:type="default" r:id="rId7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9C" w:rsidRDefault="0089669C" w:rsidP="00483DAC">
      <w:r>
        <w:separator/>
      </w:r>
    </w:p>
  </w:endnote>
  <w:endnote w:type="continuationSeparator" w:id="0">
    <w:p w:rsidR="0089669C" w:rsidRDefault="0089669C" w:rsidP="0048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2425"/>
      <w:docPartObj>
        <w:docPartGallery w:val="Page Numbers (Bottom of Page)"/>
        <w:docPartUnique/>
      </w:docPartObj>
    </w:sdtPr>
    <w:sdtContent>
      <w:p w:rsidR="00483DAC" w:rsidRDefault="00483D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83DAC" w:rsidRDefault="00483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9C" w:rsidRDefault="0089669C" w:rsidP="00483DAC">
      <w:r>
        <w:separator/>
      </w:r>
    </w:p>
  </w:footnote>
  <w:footnote w:type="continuationSeparator" w:id="0">
    <w:p w:rsidR="0089669C" w:rsidRDefault="0089669C" w:rsidP="00483DAC">
      <w:r>
        <w:continuationSeparator/>
      </w:r>
    </w:p>
  </w:footnote>
  <w:footnote w:id="1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483DAC" w:rsidRPr="003B6373" w:rsidRDefault="00483DAC" w:rsidP="00483DAC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83DAC" w:rsidRPr="003B6373" w:rsidRDefault="00483DAC" w:rsidP="00483DAC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83DAC" w:rsidRPr="003B6373" w:rsidRDefault="00483DAC" w:rsidP="00483DAC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83DAC" w:rsidRPr="003B6373" w:rsidRDefault="00483DAC" w:rsidP="00483DAC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83DAC" w:rsidRPr="003B6373" w:rsidRDefault="00483DAC" w:rsidP="00483DAC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83DAC" w:rsidRPr="003B6373" w:rsidRDefault="00483DAC" w:rsidP="00483DA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AC"/>
    <w:rsid w:val="00483DAC"/>
    <w:rsid w:val="0089669C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19BF-A2ED-4BDB-94C5-AC31B80E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A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83DAC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3D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DAC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83DAC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83DAC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483DA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83DAC"/>
    <w:rPr>
      <w:b/>
      <w:i/>
      <w:spacing w:val="0"/>
    </w:rPr>
  </w:style>
  <w:style w:type="paragraph" w:customStyle="1" w:styleId="Text1">
    <w:name w:val="Text 1"/>
    <w:basedOn w:val="Normalny"/>
    <w:rsid w:val="00483DAC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483DAC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483DAC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483DAC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483DAC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483DAC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483DAC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483DAC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483DAC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83DAC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83DAC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83DAC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3DAC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AC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DAC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AC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4512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2023-02-28T07:43:00Z</dcterms:created>
  <dcterms:modified xsi:type="dcterms:W3CDTF">2023-02-28T07:47:00Z</dcterms:modified>
</cp:coreProperties>
</file>